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E9E213" w14:textId="77777777" w:rsidR="00CE36C9" w:rsidRDefault="00A016AF" w:rsidP="00A016AF">
      <w:pPr>
        <w:shd w:val="clear" w:color="auto" w:fill="FFFFFF"/>
        <w:spacing w:after="100" w:afterAutospacing="1" w:line="240" w:lineRule="auto"/>
        <w:outlineLvl w:val="0"/>
        <w:rPr>
          <w:rFonts w:ascii="Helvetica" w:eastAsia="Times New Roman" w:hAnsi="Helvetica" w:cs="Helvetica"/>
          <w:b/>
          <w:bCs/>
          <w:color w:val="D72B39"/>
          <w:kern w:val="36"/>
          <w:sz w:val="48"/>
          <w:szCs w:val="48"/>
          <w:lang w:eastAsia="el-GR"/>
        </w:rPr>
      </w:pPr>
      <w:r w:rsidRPr="00A016AF">
        <w:rPr>
          <w:rFonts w:ascii="Helvetica" w:eastAsia="Times New Roman" w:hAnsi="Helvetica" w:cs="Helvetica"/>
          <w:b/>
          <w:bCs/>
          <w:color w:val="D72B39"/>
          <w:kern w:val="36"/>
          <w:sz w:val="48"/>
          <w:szCs w:val="48"/>
          <w:lang w:eastAsia="el-GR"/>
        </w:rPr>
        <w:t>Α. 1034/2022</w:t>
      </w:r>
    </w:p>
    <w:p w14:paraId="5C92B92F" w14:textId="77777777" w:rsidR="00A016AF" w:rsidRPr="00A016AF" w:rsidRDefault="00A016AF" w:rsidP="00A016AF">
      <w:pPr>
        <w:shd w:val="clear" w:color="auto" w:fill="FFFFFF"/>
        <w:spacing w:after="100" w:afterAutospacing="1" w:line="240" w:lineRule="auto"/>
        <w:outlineLvl w:val="0"/>
        <w:rPr>
          <w:rFonts w:ascii="Helvetica" w:eastAsia="Times New Roman" w:hAnsi="Helvetica" w:cs="Helvetica"/>
          <w:color w:val="212529"/>
          <w:kern w:val="36"/>
          <w:sz w:val="48"/>
          <w:szCs w:val="48"/>
          <w:lang w:eastAsia="el-GR"/>
        </w:rPr>
      </w:pPr>
      <w:r w:rsidRPr="00A016AF">
        <w:rPr>
          <w:rFonts w:ascii="Helvetica" w:eastAsia="Times New Roman" w:hAnsi="Helvetica" w:cs="Helvetica"/>
          <w:color w:val="212529"/>
          <w:kern w:val="36"/>
          <w:sz w:val="48"/>
          <w:szCs w:val="48"/>
          <w:lang w:eastAsia="el-GR"/>
        </w:rPr>
        <w:t>Η απόφαση για τη δήλωση φορολογίας εισοδήματος φυσικών προσώπων φορολογικού έτους 2021</w:t>
      </w:r>
    </w:p>
    <w:p w14:paraId="03D7287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Αριθμ. Α.1034</w:t>
      </w:r>
    </w:p>
    <w:p w14:paraId="70379E9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ΦΕΚ B’ 1098/11.03.2022</w:t>
      </w:r>
    </w:p>
    <w:p w14:paraId="20CBE66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Τύπος και περιεχόμενο της δήλωσης φορολογίας εισοδήματος φυσικών προσώπων φορολογικού έτους 2021, των λοιπών εντύπων και των δικαιολογητικών εγγράφων που συνυποβάλλονται με αυτή. Τύπος και περιεχόμενο της πράξης διοικητικού/διορθωτικού προσδιορισμού φόρου φορολογικών ετών 2021 και εφεξής για φορολογούμενους που έχουν υπαχθεί στις διατάξεις του </w:t>
      </w:r>
      <w:hyperlink r:id="rId5" w:anchor="!/?article=5%CE%92&amp;bn=1" w:tooltip="Άρθρο 5Β - Κώδικας Φορολογίας Εισοδήματος (Ν. 4172/2013) που ισχύει για εισοδήματα από 1.1.2014" w:history="1">
        <w:r w:rsidRPr="00A016AF">
          <w:rPr>
            <w:rFonts w:ascii="Helvetica" w:eastAsia="Times New Roman" w:hAnsi="Helvetica" w:cs="Helvetica"/>
            <w:b/>
            <w:bCs/>
            <w:color w:val="D72B39"/>
            <w:sz w:val="15"/>
            <w:lang w:eastAsia="el-GR"/>
          </w:rPr>
          <w:t>άρθρου 5Β του ν. 4172/2013</w:t>
        </w:r>
      </w:hyperlink>
      <w:r w:rsidRPr="00A016AF">
        <w:rPr>
          <w:rFonts w:ascii="Helvetica" w:eastAsia="Times New Roman" w:hAnsi="Helvetica" w:cs="Helvetica"/>
          <w:b/>
          <w:bCs/>
          <w:color w:val="212529"/>
          <w:sz w:val="15"/>
          <w:lang w:eastAsia="el-GR"/>
        </w:rPr>
        <w:t> (Α’ 167).</w:t>
      </w:r>
    </w:p>
    <w:p w14:paraId="4952549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 ΔΙΟΙΚΗΤΗΣ ΤΗΣ ΑΝΕΞΑΡΤΗΤΗΣ ΑΡΧΗΣ</w:t>
      </w:r>
    </w:p>
    <w:p w14:paraId="7683B23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ΔΗΜΟΣΙΩΝ ΕΣΟΔΩΝ</w:t>
      </w:r>
    </w:p>
    <w:p w14:paraId="3557E86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Έχοντας υπόψη:</w:t>
      </w:r>
    </w:p>
    <w:p w14:paraId="087A9E5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Τις διατάξεις</w:t>
      </w:r>
    </w:p>
    <w:p w14:paraId="631945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Της </w:t>
      </w:r>
      <w:hyperlink r:id="rId6" w:anchor="!/?article=67&amp;paragraph=7&amp;bn=1" w:tooltip="Άρθρο 67 παράγραφος 7 - 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παρ. 7 του άρθρου 67 του ν. 4172/2013</w:t>
        </w:r>
      </w:hyperlink>
      <w:r w:rsidRPr="00A016AF">
        <w:rPr>
          <w:rFonts w:ascii="Helvetica" w:eastAsia="Times New Roman" w:hAnsi="Helvetica" w:cs="Helvetica"/>
          <w:color w:val="212529"/>
          <w:sz w:val="15"/>
          <w:szCs w:val="15"/>
          <w:shd w:val="clear" w:color="auto" w:fill="FFFFFF"/>
          <w:lang w:eastAsia="el-GR"/>
        </w:rPr>
        <w:t> (Α’ 167),</w:t>
      </w:r>
    </w:p>
    <w:p w14:paraId="5B9C522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του Κεφαλαίου Α’ «Σύσταση Ανεξάρτητης Αρχής Δημοσίων Εσόδων» του </w:t>
      </w:r>
      <w:hyperlink r:id="rId7" w:tooltip="Ν. 4389/2016 (ΦΕΚ Α 94/27-5-2016) Επείγουσες διατάξεις για την εφαρµογή της συµφωνίας δηµοσιονοµικών στόχων και διαρθρωτικών µεταρρυθµίσεων και άλλες διατάξεις" w:history="1">
        <w:r w:rsidRPr="00A016AF">
          <w:rPr>
            <w:rFonts w:ascii="Helvetica" w:eastAsia="Times New Roman" w:hAnsi="Helvetica" w:cs="Helvetica"/>
            <w:color w:val="D72B39"/>
            <w:sz w:val="15"/>
            <w:lang w:eastAsia="el-GR"/>
          </w:rPr>
          <w:t>ν. 4389/2016</w:t>
        </w:r>
      </w:hyperlink>
      <w:r w:rsidRPr="00A016AF">
        <w:rPr>
          <w:rFonts w:ascii="Helvetica" w:eastAsia="Times New Roman" w:hAnsi="Helvetica" w:cs="Helvetica"/>
          <w:color w:val="212529"/>
          <w:sz w:val="15"/>
          <w:szCs w:val="15"/>
          <w:shd w:val="clear" w:color="auto" w:fill="FFFFFF"/>
          <w:lang w:eastAsia="el-GR"/>
        </w:rPr>
        <w:t> (Α’ 94) και ειδικότερα της περ. δ της παρ. 2 του άρθρου 2, του άρθρου 7, των παρ. 1 και 5 του άρθρου 14 και του άρθρου 41,</w:t>
      </w:r>
    </w:p>
    <w:p w14:paraId="1708F08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των άρθρων 4, 5, 6, 10, 11, 14, 15, 18, 19, 20, 30, 32, 34, 35, 36, 37, 41 και 45 του </w:t>
      </w:r>
      <w:hyperlink r:id="rId8" w:tooltip="Κώδικας Φορολογικής Διαδικασίας (Κ.Φ.Δ.). Έλεγχος, προσαυξήσεις, πρόστιμα (Ν. 4174/2013)" w:history="1">
        <w:r w:rsidRPr="00A016AF">
          <w:rPr>
            <w:rFonts w:ascii="Helvetica" w:eastAsia="Times New Roman" w:hAnsi="Helvetica" w:cs="Helvetica"/>
            <w:color w:val="D72B39"/>
            <w:sz w:val="15"/>
            <w:lang w:eastAsia="el-GR"/>
          </w:rPr>
          <w:t>ν. 4174/2013</w:t>
        </w:r>
      </w:hyperlink>
      <w:r w:rsidRPr="00A016AF">
        <w:rPr>
          <w:rFonts w:ascii="Helvetica" w:eastAsia="Times New Roman" w:hAnsi="Helvetica" w:cs="Helvetica"/>
          <w:color w:val="212529"/>
          <w:sz w:val="15"/>
          <w:szCs w:val="15"/>
          <w:shd w:val="clear" w:color="auto" w:fill="FFFFFF"/>
          <w:lang w:eastAsia="el-GR"/>
        </w:rPr>
        <w:t> (Α’ 170),</w:t>
      </w:r>
    </w:p>
    <w:p w14:paraId="4D00014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του </w:t>
      </w:r>
      <w:hyperlink r:id="rId9" w:tooltip="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ν. 4172/2013</w:t>
        </w:r>
      </w:hyperlink>
      <w:r w:rsidRPr="00A016AF">
        <w:rPr>
          <w:rFonts w:ascii="Helvetica" w:eastAsia="Times New Roman" w:hAnsi="Helvetica" w:cs="Helvetica"/>
          <w:color w:val="212529"/>
          <w:sz w:val="15"/>
          <w:szCs w:val="15"/>
          <w:shd w:val="clear" w:color="auto" w:fill="FFFFFF"/>
          <w:lang w:eastAsia="el-GR"/>
        </w:rPr>
        <w:t> (Α’ 167),</w:t>
      </w:r>
    </w:p>
    <w:p w14:paraId="143E986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του </w:t>
      </w:r>
      <w:hyperlink r:id="rId10" w:anchor="!/?article=31&amp;bn=1" w:tooltip="Άρθρο 31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31 του ν. 3986/2011</w:t>
        </w:r>
      </w:hyperlink>
      <w:r w:rsidRPr="00A016AF">
        <w:rPr>
          <w:rFonts w:ascii="Helvetica" w:eastAsia="Times New Roman" w:hAnsi="Helvetica" w:cs="Helvetica"/>
          <w:color w:val="212529"/>
          <w:sz w:val="15"/>
          <w:szCs w:val="15"/>
          <w:shd w:val="clear" w:color="auto" w:fill="FFFFFF"/>
          <w:lang w:eastAsia="el-GR"/>
        </w:rPr>
        <w:t> (Α’ 152),</w:t>
      </w:r>
    </w:p>
    <w:p w14:paraId="406A62F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του </w:t>
      </w:r>
      <w:hyperlink r:id="rId11" w:anchor="!/?article=44&amp;bn=1" w:tooltip="Άρθρο 44 - Ν. 4111/2013 (ΦΕΚ A 18/25-01-2013) Συνταξιοδοτικές ρυθμίσεις, τροποποιήσεις του ν. 4093/2012, κύρωση Πράξεων Νομοθετικού Περιεχομένου" w:history="1">
        <w:r w:rsidRPr="00A016AF">
          <w:rPr>
            <w:rFonts w:ascii="Helvetica" w:eastAsia="Times New Roman" w:hAnsi="Helvetica" w:cs="Helvetica"/>
            <w:color w:val="D72B39"/>
            <w:sz w:val="15"/>
            <w:lang w:eastAsia="el-GR"/>
          </w:rPr>
          <w:t>άρθρου 44 του ν. 4111/2013</w:t>
        </w:r>
      </w:hyperlink>
      <w:r w:rsidRPr="00A016AF">
        <w:rPr>
          <w:rFonts w:ascii="Helvetica" w:eastAsia="Times New Roman" w:hAnsi="Helvetica" w:cs="Helvetica"/>
          <w:color w:val="212529"/>
          <w:sz w:val="15"/>
          <w:szCs w:val="15"/>
          <w:shd w:val="clear" w:color="auto" w:fill="FFFFFF"/>
          <w:lang w:eastAsia="el-GR"/>
        </w:rPr>
        <w:t> (Α’ 18),</w:t>
      </w:r>
    </w:p>
    <w:p w14:paraId="4C628D1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του </w:t>
      </w:r>
      <w:hyperlink r:id="rId12"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(Α’ 77),</w:t>
      </w:r>
    </w:p>
    <w:p w14:paraId="7BCCA25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της υπό στοιχεία </w:t>
      </w:r>
      <w:hyperlink r:id="rId13" w:tooltip="Οργανισμός της Ανεξάρτητης Αρχής Δημοσίων Εσόδων (Α.Α.Δ.Ε.)." w:history="1">
        <w:r w:rsidRPr="00A016AF">
          <w:rPr>
            <w:rFonts w:ascii="Helvetica" w:eastAsia="Times New Roman" w:hAnsi="Helvetica" w:cs="Helvetica"/>
            <w:color w:val="D72B39"/>
            <w:sz w:val="15"/>
            <w:lang w:eastAsia="el-GR"/>
          </w:rPr>
          <w:t>Δ. ΟΡΓ. Α 1125859 ΕΞ 2020</w:t>
        </w:r>
      </w:hyperlink>
      <w:r w:rsidRPr="00A016AF">
        <w:rPr>
          <w:rFonts w:ascii="Helvetica" w:eastAsia="Times New Roman" w:hAnsi="Helvetica" w:cs="Helvetica"/>
          <w:color w:val="212529"/>
          <w:sz w:val="15"/>
          <w:szCs w:val="15"/>
          <w:shd w:val="clear" w:color="auto" w:fill="FFFFFF"/>
          <w:lang w:eastAsia="el-GR"/>
        </w:rPr>
        <w:t>/ 23.10.2020 απόφασης του Διοικητή της Ανεξάρτητης Αρχής Δημοσίων Εσόδων «Οργανισμός της Ανεξάρτητης Αρχής Δημοσίων Εσόδων (Α.Α.Δ.Ε.)» (Β’ 4738),</w:t>
      </w:r>
    </w:p>
    <w:p w14:paraId="747DF49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της υπό στοιχεία </w:t>
      </w:r>
      <w:hyperlink r:id="rId14" w:tooltip="Γνωστοποίηση επιλογής για υποβολή χωριστής δήλωσης φορολογίας εισοδήματος φορολογικού έτους 2018 έγγαμων φορολογούμενων." w:history="1">
        <w:r w:rsidRPr="00A016AF">
          <w:rPr>
            <w:rFonts w:ascii="Helvetica" w:eastAsia="Times New Roman" w:hAnsi="Helvetica" w:cs="Helvetica"/>
            <w:color w:val="D72B39"/>
            <w:sz w:val="15"/>
            <w:lang w:eastAsia="el-GR"/>
          </w:rPr>
          <w:t>Α. 1017/22.01.2019</w:t>
        </w:r>
      </w:hyperlink>
      <w:r w:rsidRPr="00A016AF">
        <w:rPr>
          <w:rFonts w:ascii="Helvetica" w:eastAsia="Times New Roman" w:hAnsi="Helvetica" w:cs="Helvetica"/>
          <w:color w:val="212529"/>
          <w:sz w:val="15"/>
          <w:szCs w:val="15"/>
          <w:shd w:val="clear" w:color="auto" w:fill="FFFFFF"/>
          <w:lang w:eastAsia="el-GR"/>
        </w:rPr>
        <w:t> απόφασης του Διοικητή της Ανεξάρτητης Αρχής Δημοσίων Εσόδων «Γνωστοποίηση επιλογής για υποβολή χωριστής δήλωσης φορολογίας εισοδήματος φορολογικού έτους 2018 έγγαμων φορολογούμενων» (Β’ 63).</w:t>
      </w:r>
    </w:p>
    <w:p w14:paraId="1F1E56F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xml:space="preserve"> Τις διατάξεις της υπό στοιχεία Δ6Α 1015213 ΕΞ2013/ 28.1.2013 απόφασης του Υπουργού και του Υφυπουργού Οικονομικών σχετικά με τη «Μεταβίβαση αρμοδιοτήτων στον Γενικό Γραμματέα της Γενικής Γραμματείας Δημοσίων Εσόδων του Υπουργείου Οικονομικών» (Β’ 130 και 372), σε συνδυασμό με τις διατάξεις της </w:t>
      </w:r>
      <w:proofErr w:type="spellStart"/>
      <w:r w:rsidRPr="00A016AF">
        <w:rPr>
          <w:rFonts w:ascii="Helvetica" w:eastAsia="Times New Roman" w:hAnsi="Helvetica" w:cs="Helvetica"/>
          <w:color w:val="212529"/>
          <w:sz w:val="15"/>
          <w:szCs w:val="15"/>
          <w:shd w:val="clear" w:color="auto" w:fill="FFFFFF"/>
          <w:lang w:eastAsia="el-GR"/>
        </w:rPr>
        <w:t>υποπαρ</w:t>
      </w:r>
      <w:proofErr w:type="spellEnd"/>
      <w:r w:rsidRPr="00A016AF">
        <w:rPr>
          <w:rFonts w:ascii="Helvetica" w:eastAsia="Times New Roman" w:hAnsi="Helvetica" w:cs="Helvetica"/>
          <w:color w:val="212529"/>
          <w:sz w:val="15"/>
          <w:szCs w:val="15"/>
          <w:shd w:val="clear" w:color="auto" w:fill="FFFFFF"/>
          <w:lang w:eastAsia="el-GR"/>
        </w:rPr>
        <w:t>. α’ της </w:t>
      </w:r>
      <w:hyperlink r:id="rId15" w:anchor="!/?article=41&amp;paragraph=3&amp;bn=1" w:tooltip="Άρθρο 41 παράγραφος 3 - Ν. 4389/2016 (ΦΕΚ Α 94/27-5-2016) Επείγουσες διατάξεις για την εφαρµογή της συµφωνίας δηµοσιονοµικών στόχων και διαρθρωτικών µεταρρυθµίσεων και άλλες διατάξεις" w:history="1">
        <w:r w:rsidRPr="00A016AF">
          <w:rPr>
            <w:rFonts w:ascii="Helvetica" w:eastAsia="Times New Roman" w:hAnsi="Helvetica" w:cs="Helvetica"/>
            <w:color w:val="D72B39"/>
            <w:sz w:val="15"/>
            <w:lang w:eastAsia="el-GR"/>
          </w:rPr>
          <w:t>παρ. 3 του άρθρου 41 του ν. 4389/2016</w:t>
        </w:r>
      </w:hyperlink>
      <w:r w:rsidRPr="00A016AF">
        <w:rPr>
          <w:rFonts w:ascii="Helvetica" w:eastAsia="Times New Roman" w:hAnsi="Helvetica" w:cs="Helvetica"/>
          <w:color w:val="212529"/>
          <w:sz w:val="15"/>
          <w:szCs w:val="15"/>
          <w:shd w:val="clear" w:color="auto" w:fill="FFFFFF"/>
          <w:lang w:eastAsia="el-GR"/>
        </w:rPr>
        <w:t>.</w:t>
      </w:r>
    </w:p>
    <w:p w14:paraId="69FC496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Την υπ’ αρ. 1/20.1.2016 πράξη του Υπουργικού Συμβουλίου «Επιλογή και διορισμός Γενικού Γραμματέα της Γενικής Γραμματείας Δημοσίων Εσόδων του Υπουργείου Οικονομικών» (Υ.Ο.Δ.Δ. 18), σε συνδυασμό με τις διατάξεις του πρώτου εδαφίου της </w:t>
      </w:r>
      <w:hyperlink r:id="rId16" w:anchor="!/?article=41&amp;paragraph=10&amp;bn=1" w:tooltip="Άρθρο 41 παράγραφος 10 - Ν. 4389/2016 (ΦΕΚ Α 94/27-5-2016) Επείγουσες διατάξεις για την εφαρµογή της συµφωνίας δηµοσιονοµικών στόχων και διαρθρωτικών µεταρρυθµίσεων και άλλες διατάξεις" w:history="1">
        <w:r w:rsidRPr="00A016AF">
          <w:rPr>
            <w:rFonts w:ascii="Helvetica" w:eastAsia="Times New Roman" w:hAnsi="Helvetica" w:cs="Helvetica"/>
            <w:color w:val="D72B39"/>
            <w:sz w:val="15"/>
            <w:lang w:eastAsia="el-GR"/>
          </w:rPr>
          <w:t>παρ. 10 του άρθρου 41 του ν. 4389/2016</w:t>
        </w:r>
      </w:hyperlink>
      <w:r w:rsidRPr="00A016AF">
        <w:rPr>
          <w:rFonts w:ascii="Helvetica" w:eastAsia="Times New Roman" w:hAnsi="Helvetica" w:cs="Helvetica"/>
          <w:color w:val="212529"/>
          <w:sz w:val="15"/>
          <w:szCs w:val="15"/>
          <w:shd w:val="clear" w:color="auto" w:fill="FFFFFF"/>
          <w:lang w:eastAsia="el-GR"/>
        </w:rPr>
        <w:t>, την υπ’ αρ. 39/3/30.11.2017 απόφαση του Συμβουλίου Διοίκησης της Α.Α.Δ.Ε. «Ανανέωση της θητείας του Διοικητή της Α.Α.Δ.Ε.» (Υ.Ο.Δ.Δ. 689) και την υπ’ αρ. 5294/17.1.2020 απόφαση του Υπουργού Οικονομικών «Ανανέωση της θητείας του Διοικητή της Α.Α.Δ.Ε.» (Υ.Ο.Δ.Δ. 27).</w:t>
      </w:r>
    </w:p>
    <w:p w14:paraId="0E97F8C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Τις διατάξεις της </w:t>
      </w:r>
      <w:hyperlink r:id="rId17" w:anchor="!/?article=18&amp;paragraph=5&amp;bn=1" w:tooltip="Άρθρο 18 παράγραφος 5 - Ν. 2753/1999 (ΦΕΚ Α 249/17-11-1999) Απλοποιήσεις και ελαφρύνσεις στη φορολογία εισοδήματος και άλλες διατάξεις" w:history="1">
        <w:r w:rsidRPr="00A016AF">
          <w:rPr>
            <w:rFonts w:ascii="Helvetica" w:eastAsia="Times New Roman" w:hAnsi="Helvetica" w:cs="Helvetica"/>
            <w:color w:val="D72B39"/>
            <w:sz w:val="15"/>
            <w:lang w:eastAsia="el-GR"/>
          </w:rPr>
          <w:t>παρ. 5 του άρθρου 18 του ν. 2753/ 1999</w:t>
        </w:r>
      </w:hyperlink>
      <w:r w:rsidRPr="00A016AF">
        <w:rPr>
          <w:rFonts w:ascii="Helvetica" w:eastAsia="Times New Roman" w:hAnsi="Helvetica" w:cs="Helvetica"/>
          <w:color w:val="212529"/>
          <w:sz w:val="15"/>
          <w:szCs w:val="15"/>
          <w:shd w:val="clear" w:color="auto" w:fill="FFFFFF"/>
          <w:lang w:eastAsia="el-GR"/>
        </w:rPr>
        <w:t xml:space="preserve"> σύμφωνα με τις οποίες «Με αποφάσεις του Υπουργού Οικονομικών, που δημοσιεύονται στην Εφημερίδα της Κυβερνήσεως, δύναται να καθορίζονται οι διαδικασίες, οι λεπτομέρειες </w:t>
      </w:r>
      <w:r w:rsidRPr="00A016AF">
        <w:rPr>
          <w:rFonts w:ascii="Helvetica" w:eastAsia="Times New Roman" w:hAnsi="Helvetica" w:cs="Helvetica"/>
          <w:color w:val="212529"/>
          <w:sz w:val="15"/>
          <w:szCs w:val="15"/>
          <w:shd w:val="clear" w:color="auto" w:fill="FFFFFF"/>
          <w:lang w:eastAsia="el-GR"/>
        </w:rPr>
        <w:lastRenderedPageBreak/>
        <w:t>και ότι άλλο απαιτείται, ώστε οι δηλώσεις οποιουδήποτε φορολογικού αντικειμένου, καθώς και τα τελωνειακά παραστατικά να μπορούν να υποβάλλονται και με τη χρήση σύγχρονων ηλεκτρονικών μεθόδων και δικτυακών υποδομών» (Α’ 249).</w:t>
      </w:r>
    </w:p>
    <w:p w14:paraId="77301C1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Τις διατάξεις της </w:t>
      </w:r>
      <w:hyperlink r:id="rId18" w:anchor="!/?article=38&amp;paragraph=3&amp;bn=1" w:tooltip="Άρθρο 38 παράγραφος 3 - Ν. 2873/2000 (ΦΕΚ Α 285/28-12-2000) Φορολογικές ελαφρύνσεις και απλουστεύσεις και άλλες διατάξεις" w:history="1">
        <w:r w:rsidRPr="00A016AF">
          <w:rPr>
            <w:rFonts w:ascii="Helvetica" w:eastAsia="Times New Roman" w:hAnsi="Helvetica" w:cs="Helvetica"/>
            <w:color w:val="D72B39"/>
            <w:sz w:val="15"/>
            <w:lang w:eastAsia="el-GR"/>
          </w:rPr>
          <w:t>παρ. 3 του άρθρου 38 του ν. 2873/ 2000</w:t>
        </w:r>
      </w:hyperlink>
      <w:r w:rsidRPr="00A016AF">
        <w:rPr>
          <w:rFonts w:ascii="Helvetica" w:eastAsia="Times New Roman" w:hAnsi="Helvetica" w:cs="Helvetica"/>
          <w:color w:val="212529"/>
          <w:sz w:val="15"/>
          <w:szCs w:val="15"/>
          <w:shd w:val="clear" w:color="auto" w:fill="FFFFFF"/>
          <w:lang w:eastAsia="el-GR"/>
        </w:rPr>
        <w:t> (Α’ 285).</w:t>
      </w:r>
    </w:p>
    <w:p w14:paraId="0BB2C63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Τις διατάξεις των άρθρων 7 περί αποδεικτικής δύναμης στοιχείων ταυτότητας και 8 περί υπεύθυνης δήλωσης του ν. </w:t>
      </w:r>
      <w:hyperlink r:id="rId19" w:tooltip="Δήλωση του άρθρου 8 του Ν. 1599/1986" w:history="1">
        <w:r w:rsidRPr="00A016AF">
          <w:rPr>
            <w:rFonts w:ascii="Helvetica" w:eastAsia="Times New Roman" w:hAnsi="Helvetica" w:cs="Helvetica"/>
            <w:color w:val="D72B39"/>
            <w:sz w:val="15"/>
            <w:lang w:eastAsia="el-GR"/>
          </w:rPr>
          <w:t>1599/1986</w:t>
        </w:r>
      </w:hyperlink>
      <w:r w:rsidRPr="00A016AF">
        <w:rPr>
          <w:rFonts w:ascii="Helvetica" w:eastAsia="Times New Roman" w:hAnsi="Helvetica" w:cs="Helvetica"/>
          <w:color w:val="212529"/>
          <w:sz w:val="15"/>
          <w:szCs w:val="15"/>
          <w:shd w:val="clear" w:color="auto" w:fill="FFFFFF"/>
          <w:lang w:eastAsia="el-GR"/>
        </w:rPr>
        <w:t> (Α’ 75), με τις διατάξεις του </w:t>
      </w:r>
      <w:hyperlink r:id="rId20" w:tooltip="Κώδικας Διοικητικής Διαδικασίας (Ν. 2690/1999)" w:history="1">
        <w:r w:rsidRPr="00A016AF">
          <w:rPr>
            <w:rFonts w:ascii="Helvetica" w:eastAsia="Times New Roman" w:hAnsi="Helvetica" w:cs="Helvetica"/>
            <w:color w:val="D72B39"/>
            <w:sz w:val="15"/>
            <w:lang w:eastAsia="el-GR"/>
          </w:rPr>
          <w:t>ν. 2690/1999</w:t>
        </w:r>
      </w:hyperlink>
      <w:r w:rsidRPr="00A016AF">
        <w:rPr>
          <w:rFonts w:ascii="Helvetica" w:eastAsia="Times New Roman" w:hAnsi="Helvetica" w:cs="Helvetica"/>
          <w:color w:val="212529"/>
          <w:sz w:val="15"/>
          <w:szCs w:val="15"/>
          <w:shd w:val="clear" w:color="auto" w:fill="FFFFFF"/>
          <w:lang w:eastAsia="el-GR"/>
        </w:rPr>
        <w:t> (Α’ 45) (Κώδικας Διοικητικής Διαδικασίας).</w:t>
      </w:r>
    </w:p>
    <w:p w14:paraId="646A413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Τις διατάξεις της </w:t>
      </w:r>
      <w:hyperlink r:id="rId21" w:anchor="!/?article=11&amp;paragraph=1&amp;bn=1" w:tooltip="Άρθρο 11 παράγραφος 1 - Κώδικας Διοικητικής Διαδικασίας (Ν. 2690/1999)" w:history="1">
        <w:r w:rsidRPr="00A016AF">
          <w:rPr>
            <w:rFonts w:ascii="Helvetica" w:eastAsia="Times New Roman" w:hAnsi="Helvetica" w:cs="Helvetica"/>
            <w:color w:val="D72B39"/>
            <w:sz w:val="15"/>
            <w:lang w:eastAsia="el-GR"/>
          </w:rPr>
          <w:t>παρ. 1 του άρθρου 11 του ν. 2690/ 1999</w:t>
        </w:r>
      </w:hyperlink>
      <w:r w:rsidRPr="00A016AF">
        <w:rPr>
          <w:rFonts w:ascii="Helvetica" w:eastAsia="Times New Roman" w:hAnsi="Helvetica" w:cs="Helvetica"/>
          <w:color w:val="212529"/>
          <w:sz w:val="15"/>
          <w:szCs w:val="15"/>
          <w:shd w:val="clear" w:color="auto" w:fill="FFFFFF"/>
          <w:lang w:eastAsia="el-GR"/>
        </w:rPr>
        <w:t> περί βεβαίωσης του γνησίου της υπογραφής και επικύρωσης των αντιγράφων.</w:t>
      </w:r>
    </w:p>
    <w:p w14:paraId="5B546E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Τις διατάξεις της παρ. 10 του άρθρου 4 και της </w:t>
      </w:r>
      <w:hyperlink r:id="rId22" w:anchor="!/?article=18&amp;paragraph=1&amp;bn=1" w:tooltip="Άρθρο 18 παράγραφος 1 - Ν. 3522/2006 (ΦΕΚ Α 276/22-12-2006) Μεταβολές στη φορολογία εισοδήματος, απλουστεύσεις στον Κώδικα Βιβλίων και Στοιχείων και άλλες διατάξεις" w:history="1">
        <w:r w:rsidRPr="00A016AF">
          <w:rPr>
            <w:rFonts w:ascii="Helvetica" w:eastAsia="Times New Roman" w:hAnsi="Helvetica" w:cs="Helvetica"/>
            <w:color w:val="D72B39"/>
            <w:sz w:val="15"/>
            <w:lang w:eastAsia="el-GR"/>
          </w:rPr>
          <w:t>παρ. 1 του άρθρου 18 του ν. 3522/2006</w:t>
        </w:r>
      </w:hyperlink>
      <w:r w:rsidRPr="00A016AF">
        <w:rPr>
          <w:rFonts w:ascii="Helvetica" w:eastAsia="Times New Roman" w:hAnsi="Helvetica" w:cs="Helvetica"/>
          <w:color w:val="212529"/>
          <w:sz w:val="15"/>
          <w:szCs w:val="15"/>
          <w:shd w:val="clear" w:color="auto" w:fill="FFFFFF"/>
          <w:lang w:eastAsia="el-GR"/>
        </w:rPr>
        <w:t> (Α’ 276) περί βεβαίωσης, είσπραξης και επιστροφής εσόδων.</w:t>
      </w:r>
    </w:p>
    <w:p w14:paraId="5118C7A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9.</w:t>
      </w:r>
      <w:r w:rsidRPr="00A016AF">
        <w:rPr>
          <w:rFonts w:ascii="Helvetica" w:eastAsia="Times New Roman" w:hAnsi="Helvetica" w:cs="Helvetica"/>
          <w:color w:val="212529"/>
          <w:sz w:val="15"/>
          <w:szCs w:val="15"/>
          <w:shd w:val="clear" w:color="auto" w:fill="FFFFFF"/>
          <w:lang w:eastAsia="el-GR"/>
        </w:rPr>
        <w:t> Τις διατάξεις του ν. 3525/2007 (Α’ 16) περί πολιτιστικών χορηγιών, του ν. 3785/2009 (Α’ 138) περί της κύρωσης της Σύμβασης Δωρεάς μεταξύ του Ιδρύματος «Κοινωφελές Ίδρυμα Σταύρος Σ. Νιάρχος» και του Ελληνικού Δημοσίου.</w:t>
      </w:r>
    </w:p>
    <w:p w14:paraId="3EB054A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10.</w:t>
      </w:r>
      <w:r w:rsidRPr="00A016AF">
        <w:rPr>
          <w:rFonts w:ascii="Helvetica" w:eastAsia="Times New Roman" w:hAnsi="Helvetica" w:cs="Helvetica"/>
          <w:color w:val="212529"/>
          <w:sz w:val="15"/>
          <w:szCs w:val="15"/>
          <w:shd w:val="clear" w:color="auto" w:fill="FFFFFF"/>
          <w:lang w:eastAsia="el-GR"/>
        </w:rPr>
        <w:t> Τις διατάξεις της </w:t>
      </w:r>
      <w:hyperlink r:id="rId23" w:anchor="!/?article=34&amp;paragraph=8&amp;bn=1" w:tooltip="Άρθρο 34 παράγραφος 8 - Ν. 4647/2019 (ΦΕΚ A’ 204/16.12.2019) Κατεπείγουσες ρυθμίσεις αρμοδιότητας των Υπουργείων Υγείας, Εσωτερικών, Εργασίας και Κοινωνικών Υποθέσεων και άλλες διατάξεις." w:history="1">
        <w:r w:rsidRPr="00A016AF">
          <w:rPr>
            <w:rFonts w:ascii="Helvetica" w:eastAsia="Times New Roman" w:hAnsi="Helvetica" w:cs="Helvetica"/>
            <w:color w:val="D72B39"/>
            <w:sz w:val="15"/>
            <w:lang w:eastAsia="el-GR"/>
          </w:rPr>
          <w:t>παρ. 8 του άρθρου 34 του ν. 4647/ 2019</w:t>
        </w:r>
      </w:hyperlink>
      <w:r w:rsidRPr="00A016AF">
        <w:rPr>
          <w:rFonts w:ascii="Helvetica" w:eastAsia="Times New Roman" w:hAnsi="Helvetica" w:cs="Helvetica"/>
          <w:color w:val="212529"/>
          <w:sz w:val="15"/>
          <w:szCs w:val="15"/>
          <w:shd w:val="clear" w:color="auto" w:fill="FFFFFF"/>
          <w:lang w:eastAsia="el-GR"/>
        </w:rPr>
        <w:t> (Α’ 204) οι οποίες αφορούν στη φορολογική μεταχείριση των κάθε είδους δωρεών, χορηγιών, χρηματικών παροχών ή παροχών σε είδος προς την Επιτροπή «Ελλάδα 2021».</w:t>
      </w:r>
    </w:p>
    <w:p w14:paraId="0DAC04E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11.</w:t>
      </w:r>
      <w:r w:rsidRPr="00A016AF">
        <w:rPr>
          <w:rFonts w:ascii="Helvetica" w:eastAsia="Times New Roman" w:hAnsi="Helvetica" w:cs="Helvetica"/>
          <w:color w:val="212529"/>
          <w:sz w:val="15"/>
          <w:szCs w:val="15"/>
          <w:shd w:val="clear" w:color="auto" w:fill="FFFFFF"/>
          <w:lang w:eastAsia="el-GR"/>
        </w:rPr>
        <w:t> Τις διατάξεις της παρ. Β2 του άρθρου 43 και της παρ. Β2 του </w:t>
      </w:r>
      <w:hyperlink r:id="rId24" w:anchor="!/?article=44&amp;bn=1" w:tooltip="Άρθρο 44 - Ν. 4030/2011 (ΦΕΚ A 249/25-11-2011) Νέος τρόπος έκδοσης αδειών δόμησης, ελέγχου κατασκευών και λοιπές διατάξεις." w:history="1">
        <w:r w:rsidRPr="00A016AF">
          <w:rPr>
            <w:rFonts w:ascii="Helvetica" w:eastAsia="Times New Roman" w:hAnsi="Helvetica" w:cs="Helvetica"/>
            <w:color w:val="D72B39"/>
            <w:sz w:val="15"/>
            <w:lang w:eastAsia="el-GR"/>
          </w:rPr>
          <w:t>άρθρου 44 του ν. 4030/2011</w:t>
        </w:r>
      </w:hyperlink>
      <w:r w:rsidRPr="00A016AF">
        <w:rPr>
          <w:rFonts w:ascii="Helvetica" w:eastAsia="Times New Roman" w:hAnsi="Helvetica" w:cs="Helvetica"/>
          <w:color w:val="212529"/>
          <w:sz w:val="15"/>
          <w:szCs w:val="15"/>
          <w:shd w:val="clear" w:color="auto" w:fill="FFFFFF"/>
          <w:lang w:eastAsia="el-GR"/>
        </w:rPr>
        <w:t> (Α’ 249) περί φορολογικών κινήτρων αποκατάστασης κτιρίων στην περιοχή Γεράνι και Μεταξουργείο στο Ιστορικό κέντρο της Αθήνας.</w:t>
      </w:r>
    </w:p>
    <w:p w14:paraId="1B44C5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12.</w:t>
      </w:r>
      <w:r w:rsidRPr="00A016AF">
        <w:rPr>
          <w:rFonts w:ascii="Helvetica" w:eastAsia="Times New Roman" w:hAnsi="Helvetica" w:cs="Helvetica"/>
          <w:color w:val="212529"/>
          <w:sz w:val="15"/>
          <w:szCs w:val="15"/>
          <w:shd w:val="clear" w:color="auto" w:fill="FFFFFF"/>
          <w:lang w:eastAsia="el-GR"/>
        </w:rPr>
        <w:t> Τις διατάξεις του </w:t>
      </w:r>
      <w:hyperlink r:id="rId25" w:anchor="!/?article=44&amp;bn=1" w:tooltip="Άρθρο 44 - Ν. 4141/2013 (ΦΕΚ Α 81/05-04-2013) Επενδυτικά εργαλεία ανάπτυξης, παροχή πιστώσεων και άλλες διατάξεις." w:history="1">
        <w:r w:rsidRPr="00A016AF">
          <w:rPr>
            <w:rFonts w:ascii="Helvetica" w:eastAsia="Times New Roman" w:hAnsi="Helvetica" w:cs="Helvetica"/>
            <w:color w:val="D72B39"/>
            <w:sz w:val="15"/>
            <w:lang w:eastAsia="el-GR"/>
          </w:rPr>
          <w:t>άρθρου 44 του ν. 4141/2013</w:t>
        </w:r>
      </w:hyperlink>
      <w:r w:rsidRPr="00A016AF">
        <w:rPr>
          <w:rFonts w:ascii="Helvetica" w:eastAsia="Times New Roman" w:hAnsi="Helvetica" w:cs="Helvetica"/>
          <w:color w:val="212529"/>
          <w:sz w:val="15"/>
          <w:szCs w:val="15"/>
          <w:shd w:val="clear" w:color="auto" w:fill="FFFFFF"/>
          <w:lang w:eastAsia="el-GR"/>
        </w:rPr>
        <w:t> (Α’ 81) περί προϋποθέσεων δικαιολόγησης απόκτησης μερισμάτων πλοιοκτητριών εταιρειών.</w:t>
      </w:r>
    </w:p>
    <w:p w14:paraId="3869A47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13.</w:t>
      </w:r>
      <w:r w:rsidRPr="00A016AF">
        <w:rPr>
          <w:rFonts w:ascii="Helvetica" w:eastAsia="Times New Roman" w:hAnsi="Helvetica" w:cs="Helvetica"/>
          <w:color w:val="212529"/>
          <w:sz w:val="15"/>
          <w:szCs w:val="15"/>
          <w:shd w:val="clear" w:color="auto" w:fill="FFFFFF"/>
          <w:lang w:eastAsia="el-GR"/>
        </w:rPr>
        <w:t> Τις διατάξεις του ν. 1497/1984 (Α’ 188), περί του τίτλου «</w:t>
      </w:r>
      <w:proofErr w:type="spellStart"/>
      <w:r w:rsidRPr="00A016AF">
        <w:rPr>
          <w:rFonts w:ascii="Helvetica" w:eastAsia="Times New Roman" w:hAnsi="Helvetica" w:cs="Helvetica"/>
          <w:color w:val="212529"/>
          <w:sz w:val="15"/>
          <w:szCs w:val="15"/>
          <w:shd w:val="clear" w:color="auto" w:fill="FFFFFF"/>
          <w:lang w:eastAsia="el-GR"/>
        </w:rPr>
        <w:t>Apostille</w:t>
      </w:r>
      <w:proofErr w:type="spellEnd"/>
      <w:r w:rsidRPr="00A016AF">
        <w:rPr>
          <w:rFonts w:ascii="Helvetica" w:eastAsia="Times New Roman" w:hAnsi="Helvetica" w:cs="Helvetica"/>
          <w:color w:val="212529"/>
          <w:sz w:val="15"/>
          <w:szCs w:val="15"/>
          <w:shd w:val="clear" w:color="auto" w:fill="FFFFFF"/>
          <w:lang w:eastAsia="el-GR"/>
        </w:rPr>
        <w:t xml:space="preserve"> (Convention de </w:t>
      </w:r>
      <w:proofErr w:type="spellStart"/>
      <w:r w:rsidRPr="00A016AF">
        <w:rPr>
          <w:rFonts w:ascii="Helvetica" w:eastAsia="Times New Roman" w:hAnsi="Helvetica" w:cs="Helvetica"/>
          <w:color w:val="212529"/>
          <w:sz w:val="15"/>
          <w:szCs w:val="15"/>
          <w:shd w:val="clear" w:color="auto" w:fill="FFFFFF"/>
          <w:lang w:eastAsia="el-GR"/>
        </w:rPr>
        <w:t>la</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Haye</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du</w:t>
      </w:r>
      <w:proofErr w:type="spellEnd"/>
      <w:r w:rsidRPr="00A016AF">
        <w:rPr>
          <w:rFonts w:ascii="Helvetica" w:eastAsia="Times New Roman" w:hAnsi="Helvetica" w:cs="Helvetica"/>
          <w:color w:val="212529"/>
          <w:sz w:val="15"/>
          <w:szCs w:val="15"/>
          <w:shd w:val="clear" w:color="auto" w:fill="FFFFFF"/>
          <w:lang w:eastAsia="el-GR"/>
        </w:rPr>
        <w:t xml:space="preserve"> 5 </w:t>
      </w:r>
      <w:proofErr w:type="spellStart"/>
      <w:r w:rsidRPr="00A016AF">
        <w:rPr>
          <w:rFonts w:ascii="Helvetica" w:eastAsia="Times New Roman" w:hAnsi="Helvetica" w:cs="Helvetica"/>
          <w:color w:val="212529"/>
          <w:sz w:val="15"/>
          <w:szCs w:val="15"/>
          <w:shd w:val="clear" w:color="auto" w:fill="FFFFFF"/>
          <w:lang w:eastAsia="el-GR"/>
        </w:rPr>
        <w:t>Octobre</w:t>
      </w:r>
      <w:proofErr w:type="spellEnd"/>
      <w:r w:rsidRPr="00A016AF">
        <w:rPr>
          <w:rFonts w:ascii="Helvetica" w:eastAsia="Times New Roman" w:hAnsi="Helvetica" w:cs="Helvetica"/>
          <w:color w:val="212529"/>
          <w:sz w:val="15"/>
          <w:szCs w:val="15"/>
          <w:shd w:val="clear" w:color="auto" w:fill="FFFFFF"/>
          <w:lang w:eastAsia="el-GR"/>
        </w:rPr>
        <w:t xml:space="preserve"> 1961)» «Επισημείωση (Σύμβαση της Χάγης της 5 Οκτωβρίου 1961)».</w:t>
      </w:r>
    </w:p>
    <w:p w14:paraId="47D6FF6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14.</w:t>
      </w:r>
      <w:r w:rsidRPr="00A016AF">
        <w:rPr>
          <w:rFonts w:ascii="Helvetica" w:eastAsia="Times New Roman" w:hAnsi="Helvetica" w:cs="Helvetica"/>
          <w:color w:val="212529"/>
          <w:sz w:val="15"/>
          <w:szCs w:val="15"/>
          <w:shd w:val="clear" w:color="auto" w:fill="FFFFFF"/>
          <w:lang w:eastAsia="el-GR"/>
        </w:rPr>
        <w:t> Τις διατάξεις του άρθρου 1 του κεφαλαίου Α’ του </w:t>
      </w:r>
      <w:hyperlink r:id="rId26" w:tooltip="Ν. 4250/2014 (ΦΕΚ A 74 - 26.03.2014) Διοικητικές Απλουστεύσεις Καταργήσεις, Συγχωνεύσεις Νομικών Προσώπων και Υπηρεσιών του Δημοσίου Τομέα Τροποποίηση Διατάξεων του π.δ. 318/1992 (Α 161) και λοιπές ρυθμίσεις." w:history="1">
        <w:r w:rsidRPr="00A016AF">
          <w:rPr>
            <w:rFonts w:ascii="Helvetica" w:eastAsia="Times New Roman" w:hAnsi="Helvetica" w:cs="Helvetica"/>
            <w:color w:val="D72B39"/>
            <w:sz w:val="15"/>
            <w:lang w:eastAsia="el-GR"/>
          </w:rPr>
          <w:t>ν. 4250/2014</w:t>
        </w:r>
      </w:hyperlink>
      <w:r w:rsidRPr="00A016AF">
        <w:rPr>
          <w:rFonts w:ascii="Helvetica" w:eastAsia="Times New Roman" w:hAnsi="Helvetica" w:cs="Helvetica"/>
          <w:color w:val="212529"/>
          <w:sz w:val="15"/>
          <w:szCs w:val="15"/>
          <w:shd w:val="clear" w:color="auto" w:fill="FFFFFF"/>
          <w:lang w:eastAsia="el-GR"/>
        </w:rPr>
        <w:t> (Α’ 74) περί της κατάργησης της υποχρέωσης επικυρώσεων αντιγράφων εγγράφων.</w:t>
      </w:r>
    </w:p>
    <w:p w14:paraId="1E112FF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15.</w:t>
      </w:r>
      <w:r w:rsidRPr="00A016AF">
        <w:rPr>
          <w:rFonts w:ascii="Helvetica" w:eastAsia="Times New Roman" w:hAnsi="Helvetica" w:cs="Helvetica"/>
          <w:color w:val="212529"/>
          <w:sz w:val="15"/>
          <w:szCs w:val="15"/>
          <w:shd w:val="clear" w:color="auto" w:fill="FFFFFF"/>
          <w:lang w:eastAsia="el-GR"/>
        </w:rPr>
        <w:t> Τις διατάξεις του </w:t>
      </w:r>
      <w:hyperlink r:id="rId27" w:anchor="!/?article=93&amp;bn=1" w:tooltip="Άρθρο 93 - Ν. 4764/2020 (ΦΕΚ A 256 - 23.12.2020) Ρυθμίσεις για την προστασία της δημόσιας υγείας από τις συνέπειες της πανδημίας του κορωνοϊού COVID-19, την ενίσχυση των μέσων μαζικής μεταφοράς, την επιτάχυνση της απονομής των συντάξεων, τη ρύθμιση οφειλών προ" w:history="1">
        <w:r w:rsidRPr="00A016AF">
          <w:rPr>
            <w:rFonts w:ascii="Helvetica" w:eastAsia="Times New Roman" w:hAnsi="Helvetica" w:cs="Helvetica"/>
            <w:color w:val="D72B39"/>
            <w:sz w:val="15"/>
            <w:lang w:eastAsia="el-GR"/>
          </w:rPr>
          <w:t>άρθρου 93 του ν. 4764/2020</w:t>
        </w:r>
      </w:hyperlink>
      <w:r w:rsidRPr="00A016AF">
        <w:rPr>
          <w:rFonts w:ascii="Helvetica" w:eastAsia="Times New Roman" w:hAnsi="Helvetica" w:cs="Helvetica"/>
          <w:color w:val="212529"/>
          <w:sz w:val="15"/>
          <w:szCs w:val="15"/>
          <w:shd w:val="clear" w:color="auto" w:fill="FFFFFF"/>
          <w:lang w:eastAsia="el-GR"/>
        </w:rPr>
        <w:t xml:space="preserve"> (Α’ 256), περί της δυνατότητας παράτασης υποβολής των φορολογικών και ασφαλιστικών δηλώσεων και καταστάσεων των λογιστών φοροτεχνικών που ασθενούν από </w:t>
      </w:r>
      <w:proofErr w:type="spellStart"/>
      <w:r w:rsidRPr="00A016AF">
        <w:rPr>
          <w:rFonts w:ascii="Helvetica" w:eastAsia="Times New Roman" w:hAnsi="Helvetica" w:cs="Helvetica"/>
          <w:color w:val="212529"/>
          <w:sz w:val="15"/>
          <w:szCs w:val="15"/>
          <w:shd w:val="clear" w:color="auto" w:fill="FFFFFF"/>
          <w:lang w:eastAsia="el-GR"/>
        </w:rPr>
        <w:t>κορωνοϊό</w:t>
      </w:r>
      <w:proofErr w:type="spellEnd"/>
      <w:r w:rsidRPr="00A016AF">
        <w:rPr>
          <w:rFonts w:ascii="Helvetica" w:eastAsia="Times New Roman" w:hAnsi="Helvetica" w:cs="Helvetica"/>
          <w:color w:val="212529"/>
          <w:sz w:val="15"/>
          <w:szCs w:val="15"/>
          <w:shd w:val="clear" w:color="auto" w:fill="FFFFFF"/>
          <w:lang w:eastAsia="el-GR"/>
        </w:rPr>
        <w:t xml:space="preserve"> COVID-19 και των εντολέων πελατών τους.</w:t>
      </w:r>
    </w:p>
    <w:p w14:paraId="146AFCB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16.</w:t>
      </w:r>
      <w:r w:rsidRPr="00A016AF">
        <w:rPr>
          <w:rFonts w:ascii="Helvetica" w:eastAsia="Times New Roman" w:hAnsi="Helvetica" w:cs="Helvetica"/>
          <w:color w:val="212529"/>
          <w:sz w:val="15"/>
          <w:szCs w:val="15"/>
          <w:shd w:val="clear" w:color="auto" w:fill="FFFFFF"/>
          <w:lang w:eastAsia="el-GR"/>
        </w:rPr>
        <w:t> Την υπό στοιχεία </w:t>
      </w:r>
      <w:hyperlink r:id="rId28" w:tooltip="Εφαρμογή των διατάξεων της παρ. 6 του άρθρου 15 και της παρ. 4 του άρθρου 40 του ν. 4172/2013, οι οποίες προστέθηκαν με τις διατάξεις του άρθρου 7 του ν. 4646/2019, σχετικά με τις δαπάνες που αποδεικνύονται με ηλεκτρονικά μέσα πληρωμής." w:history="1">
        <w:r w:rsidRPr="00A016AF">
          <w:rPr>
            <w:rFonts w:ascii="Helvetica" w:eastAsia="Times New Roman" w:hAnsi="Helvetica" w:cs="Helvetica"/>
            <w:color w:val="D72B39"/>
            <w:sz w:val="15"/>
            <w:lang w:eastAsia="el-GR"/>
          </w:rPr>
          <w:t>Α. 1163/2020</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 περί καθορισμού δαπανών για τις οποίες απαιτείται η χρήση ηλεκτρονικών μέσων πληρωμής (Β’ 3119).</w:t>
      </w:r>
    </w:p>
    <w:p w14:paraId="676EB3D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17.</w:t>
      </w:r>
      <w:r w:rsidRPr="00A016AF">
        <w:rPr>
          <w:rFonts w:ascii="Helvetica" w:eastAsia="Times New Roman" w:hAnsi="Helvetica" w:cs="Helvetica"/>
          <w:color w:val="212529"/>
          <w:sz w:val="15"/>
          <w:szCs w:val="15"/>
          <w:shd w:val="clear" w:color="auto" w:fill="FFFFFF"/>
          <w:lang w:eastAsia="el-GR"/>
        </w:rPr>
        <w:t> Την υπό στοιχεία </w:t>
      </w:r>
      <w:hyperlink r:id="rId29" w:tooltip="Καθορισμός των προϋποθέσεων, των όρων, της διαδικασίας και κάθε άλλης αναγκαίας λεπτομέρειας για την εφαρμογή των διατάξεων του άρθρου 39Β του ν. 4172/2013." w:history="1">
        <w:r w:rsidRPr="00A016AF">
          <w:rPr>
            <w:rFonts w:ascii="Helvetica" w:eastAsia="Times New Roman" w:hAnsi="Helvetica" w:cs="Helvetica"/>
            <w:color w:val="D72B39"/>
            <w:sz w:val="15"/>
            <w:lang w:eastAsia="el-GR"/>
          </w:rPr>
          <w:t>Α. 1090/2021</w:t>
        </w:r>
      </w:hyperlink>
      <w:r w:rsidRPr="00A016AF">
        <w:rPr>
          <w:rFonts w:ascii="Helvetica" w:eastAsia="Times New Roman" w:hAnsi="Helvetica" w:cs="Helvetica"/>
          <w:color w:val="212529"/>
          <w:sz w:val="15"/>
          <w:szCs w:val="15"/>
          <w:shd w:val="clear" w:color="auto" w:fill="FFFFFF"/>
          <w:lang w:eastAsia="el-GR"/>
        </w:rPr>
        <w:t> κοινή απόφαση των Υπουργών Οικονομικών και Περιβάλλοντος και Ενέργειας και του Διοικητή της Ανεξάρτητης Αρχής Δημοσίων Εσόδων «Καθορισμός των προϋποθέσεων, των όρων, της διαδικασίας και κάθε άλλης αναγκαίας λεπτομέρειας για την εφαρμογή των διατάξεων του </w:t>
      </w:r>
      <w:hyperlink r:id="rId30" w:anchor="!/?article=39%CE%92&amp;bn=1" w:tooltip="Άρθρο 39Β - 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άρθρου 39Β του ν. 4172/2013</w:t>
        </w:r>
      </w:hyperlink>
      <w:r w:rsidRPr="00A016AF">
        <w:rPr>
          <w:rFonts w:ascii="Helvetica" w:eastAsia="Times New Roman" w:hAnsi="Helvetica" w:cs="Helvetica"/>
          <w:color w:val="212529"/>
          <w:sz w:val="15"/>
          <w:szCs w:val="15"/>
          <w:shd w:val="clear" w:color="auto" w:fill="FFFFFF"/>
          <w:lang w:eastAsia="el-GR"/>
        </w:rPr>
        <w:t>» (Β’ 1636).</w:t>
      </w:r>
    </w:p>
    <w:p w14:paraId="1CF6A03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18.</w:t>
      </w:r>
      <w:r w:rsidRPr="00A016AF">
        <w:rPr>
          <w:rFonts w:ascii="Helvetica" w:eastAsia="Times New Roman" w:hAnsi="Helvetica" w:cs="Helvetica"/>
          <w:color w:val="212529"/>
          <w:sz w:val="15"/>
          <w:szCs w:val="15"/>
          <w:shd w:val="clear" w:color="auto" w:fill="FFFFFF"/>
          <w:lang w:eastAsia="el-GR"/>
        </w:rPr>
        <w:t> Την υπ’ αρ. 39937/2021 κοινή απόφαση των Υφυπουργών Οικονομικών και Ανάπτυξης και Επενδύσεων και του Διοικητή της Ανεξάρτητης Αρχής Δημοσίων Εσόδων «Όροι και προϋποθέσεις για τον χαρακτηρισμό φορολογούμενου φυσικού προσώπου ως «επενδυτικού αγγέλου» (</w:t>
      </w:r>
      <w:proofErr w:type="spellStart"/>
      <w:r w:rsidRPr="00A016AF">
        <w:rPr>
          <w:rFonts w:ascii="Helvetica" w:eastAsia="Times New Roman" w:hAnsi="Helvetica" w:cs="Helvetica"/>
          <w:color w:val="212529"/>
          <w:sz w:val="15"/>
          <w:szCs w:val="15"/>
          <w:shd w:val="clear" w:color="auto" w:fill="FFFFFF"/>
          <w:lang w:eastAsia="el-GR"/>
        </w:rPr>
        <w:t>angel</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investor</w:t>
      </w:r>
      <w:proofErr w:type="spellEnd"/>
      <w:r w:rsidRPr="00A016AF">
        <w:rPr>
          <w:rFonts w:ascii="Helvetica" w:eastAsia="Times New Roman" w:hAnsi="Helvetica" w:cs="Helvetica"/>
          <w:color w:val="212529"/>
          <w:sz w:val="15"/>
          <w:szCs w:val="15"/>
          <w:shd w:val="clear" w:color="auto" w:fill="FFFFFF"/>
          <w:lang w:eastAsia="el-GR"/>
        </w:rPr>
        <w:t>) σε νεοφυή επιχείρηση ή νεοφυείς επιχειρήσεις (</w:t>
      </w:r>
      <w:proofErr w:type="spellStart"/>
      <w:r w:rsidRPr="00A016AF">
        <w:rPr>
          <w:rFonts w:ascii="Helvetica" w:eastAsia="Times New Roman" w:hAnsi="Helvetica" w:cs="Helvetica"/>
          <w:color w:val="212529"/>
          <w:sz w:val="15"/>
          <w:szCs w:val="15"/>
          <w:shd w:val="clear" w:color="auto" w:fill="FFFFFF"/>
          <w:lang w:eastAsia="el-GR"/>
        </w:rPr>
        <w:t>startups</w:t>
      </w:r>
      <w:proofErr w:type="spellEnd"/>
      <w:r w:rsidRPr="00A016AF">
        <w:rPr>
          <w:rFonts w:ascii="Helvetica" w:eastAsia="Times New Roman" w:hAnsi="Helvetica" w:cs="Helvetica"/>
          <w:color w:val="212529"/>
          <w:sz w:val="15"/>
          <w:szCs w:val="15"/>
          <w:shd w:val="clear" w:color="auto" w:fill="FFFFFF"/>
          <w:lang w:eastAsia="el-GR"/>
        </w:rPr>
        <w:t>) για την εφαρμογή του </w:t>
      </w:r>
      <w:hyperlink r:id="rId31" w:anchor="!/?article=70%CE%91&amp;bn=1" w:tooltip="Άρθρο 70Α - 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άρθρου 70Α του ν. 4172/2013</w:t>
        </w:r>
      </w:hyperlink>
      <w:r w:rsidRPr="00A016AF">
        <w:rPr>
          <w:rFonts w:ascii="Helvetica" w:eastAsia="Times New Roman" w:hAnsi="Helvetica" w:cs="Helvetica"/>
          <w:color w:val="212529"/>
          <w:sz w:val="15"/>
          <w:szCs w:val="15"/>
          <w:shd w:val="clear" w:color="auto" w:fill="FFFFFF"/>
          <w:lang w:eastAsia="el-GR"/>
        </w:rPr>
        <w:t> (Α’ 167), όπως προστέθηκε με τις διατάξεις του </w:t>
      </w:r>
      <w:hyperlink r:id="rId32" w:anchor="!/?article=49&amp;bn=1" w:tooltip="Άρθρο 49 - Ν. 4712/2020 (ΦΕΚ Α 146 - 29.07.2020) Διυπηρεσιακή Μονάδα Ελέγχου Αγοράς, ρύθμιση της οικονομικής δραστηριότητας, αντιμετώπιση του παράνομου εμπορίου, πρόστιμα για τη διακίνηση και εμπορία απομιμητικών/παραποιημένων προϊόντων, ρύθμιση θεμάτων για τη" w:history="1">
        <w:r w:rsidRPr="00A016AF">
          <w:rPr>
            <w:rFonts w:ascii="Helvetica" w:eastAsia="Times New Roman" w:hAnsi="Helvetica" w:cs="Helvetica"/>
            <w:color w:val="D72B39"/>
            <w:sz w:val="15"/>
            <w:lang w:eastAsia="el-GR"/>
          </w:rPr>
          <w:t>άρθρου 49 του ν. 4712/2020</w:t>
        </w:r>
      </w:hyperlink>
      <w:r w:rsidRPr="00A016AF">
        <w:rPr>
          <w:rFonts w:ascii="Helvetica" w:eastAsia="Times New Roman" w:hAnsi="Helvetica" w:cs="Helvetica"/>
          <w:color w:val="212529"/>
          <w:sz w:val="15"/>
          <w:szCs w:val="15"/>
          <w:shd w:val="clear" w:color="auto" w:fill="FFFFFF"/>
          <w:lang w:eastAsia="el-GR"/>
        </w:rPr>
        <w:t> (Α’ 146)» (Β’ 1415).</w:t>
      </w:r>
    </w:p>
    <w:p w14:paraId="3C6C442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19.</w:t>
      </w:r>
      <w:r w:rsidRPr="00A016AF">
        <w:rPr>
          <w:rFonts w:ascii="Helvetica" w:eastAsia="Times New Roman" w:hAnsi="Helvetica" w:cs="Helvetica"/>
          <w:color w:val="212529"/>
          <w:sz w:val="15"/>
          <w:szCs w:val="15"/>
          <w:shd w:val="clear" w:color="auto" w:fill="FFFFFF"/>
          <w:lang w:eastAsia="el-GR"/>
        </w:rPr>
        <w:t> Την υπό στοιχεία </w:t>
      </w:r>
      <w:hyperlink r:id="rId33" w:tooltip="Διαδικασία και προϋποθέσεις υπαγωγής στις διατάξεις του άρθρου 5Α του ν. 4172/2013, περί εναλλακτικής φορολόγησης εισοδήματος που προκύπτει στην αλλοδαπή φυσικών προσώπων που μεταφέρουν τη φορολογική τους κατοικία στην Ελλάδα" w:history="1">
        <w:r w:rsidRPr="00A016AF">
          <w:rPr>
            <w:rFonts w:ascii="Helvetica" w:eastAsia="Times New Roman" w:hAnsi="Helvetica" w:cs="Helvetica"/>
            <w:color w:val="D72B39"/>
            <w:sz w:val="15"/>
            <w:lang w:eastAsia="el-GR"/>
          </w:rPr>
          <w:t>Α 1036/2020</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 και του Διοικητή της ΑΑΔΕ (Β’ 624).</w:t>
      </w:r>
    </w:p>
    <w:p w14:paraId="207F698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20.</w:t>
      </w:r>
      <w:r w:rsidRPr="00A016AF">
        <w:rPr>
          <w:rFonts w:ascii="Helvetica" w:eastAsia="Times New Roman" w:hAnsi="Helvetica" w:cs="Helvetica"/>
          <w:color w:val="212529"/>
          <w:sz w:val="15"/>
          <w:szCs w:val="15"/>
          <w:shd w:val="clear" w:color="auto" w:fill="FFFFFF"/>
          <w:lang w:eastAsia="el-GR"/>
        </w:rPr>
        <w:t> Την υπό στοιχεία </w:t>
      </w:r>
      <w:hyperlink r:id="rId34" w:tooltip="Διαδικασία και προϋποθέσεις υπαγωγής στις διατάξεις του άρθρου 5Β του ν. 4172/2013, περί εναλλακτικής φορολόγησης εισοδήματος φυσικών προσώπων, δικαιούχων εισοδήματος από συντάξεις που προκύπτουν στην αλλοδαπή, τα οποία μεταφέρουν τη φορολογική τους κατοικία σ" w:history="1">
        <w:r w:rsidRPr="00A016AF">
          <w:rPr>
            <w:rFonts w:ascii="Helvetica" w:eastAsia="Times New Roman" w:hAnsi="Helvetica" w:cs="Helvetica"/>
            <w:color w:val="D72B39"/>
            <w:sz w:val="15"/>
            <w:lang w:eastAsia="el-GR"/>
          </w:rPr>
          <w:t>Α 1217/2020</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 και του Διοικητή της ΑΑΔΕ (Β’ 4215).</w:t>
      </w:r>
    </w:p>
    <w:p w14:paraId="5300465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21.</w:t>
      </w:r>
      <w:r w:rsidRPr="00A016AF">
        <w:rPr>
          <w:rFonts w:ascii="Helvetica" w:eastAsia="Times New Roman" w:hAnsi="Helvetica" w:cs="Helvetica"/>
          <w:color w:val="212529"/>
          <w:sz w:val="15"/>
          <w:szCs w:val="15"/>
          <w:shd w:val="clear" w:color="auto" w:fill="FFFFFF"/>
          <w:lang w:eastAsia="el-GR"/>
        </w:rPr>
        <w:t> Την υπό στοιχεία </w:t>
      </w:r>
      <w:hyperlink r:id="rId35" w:tooltip="Διαδικασία και προϋποθέσεις υπαγωγής στις διατάξεις του άρθρου 5Γ του ν. 4172/2013 (Α΄ 167), περί ειδικού τρόπου φορολόγησης εισοδήματος από μισθωτή εργασία και επιχειρηματική δραστηριότητα που προκύπτει στην ημεδαπή, φυσικών προσώπων που μεταφέρουν τη φορολογ" w:history="1">
        <w:r w:rsidRPr="00A016AF">
          <w:rPr>
            <w:rFonts w:ascii="Helvetica" w:eastAsia="Times New Roman" w:hAnsi="Helvetica" w:cs="Helvetica"/>
            <w:color w:val="D72B39"/>
            <w:sz w:val="15"/>
            <w:lang w:eastAsia="el-GR"/>
          </w:rPr>
          <w:t>Α 1087/2021</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 και του Διοικητή της ΑΑΔΕ (Β’ 1691).</w:t>
      </w:r>
    </w:p>
    <w:p w14:paraId="4C968F4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22.</w:t>
      </w:r>
      <w:r w:rsidRPr="00A016AF">
        <w:rPr>
          <w:rFonts w:ascii="Helvetica" w:eastAsia="Times New Roman" w:hAnsi="Helvetica" w:cs="Helvetica"/>
          <w:color w:val="212529"/>
          <w:sz w:val="15"/>
          <w:szCs w:val="15"/>
          <w:shd w:val="clear" w:color="auto" w:fill="FFFFFF"/>
          <w:lang w:eastAsia="el-GR"/>
        </w:rPr>
        <w:t> Την ανάγκη για ομοιόμορφη εκπλήρωση των φορολογικών υποχρεώσεων των φορολογούμενων, όπως αυτές ορίζονται στην </w:t>
      </w:r>
      <w:hyperlink r:id="rId36" w:anchor="!/?article=67&amp;paragraph=1&amp;bn=1" w:tooltip="Άρθρο 67 παράγραφος 1 - 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παρ. 1 του άρθρου 67 του ν. 4172/2013</w:t>
        </w:r>
      </w:hyperlink>
      <w:r w:rsidRPr="00A016AF">
        <w:rPr>
          <w:rFonts w:ascii="Helvetica" w:eastAsia="Times New Roman" w:hAnsi="Helvetica" w:cs="Helvetica"/>
          <w:color w:val="212529"/>
          <w:sz w:val="15"/>
          <w:szCs w:val="15"/>
          <w:shd w:val="clear" w:color="auto" w:fill="FFFFFF"/>
          <w:lang w:eastAsia="el-GR"/>
        </w:rPr>
        <w:t>.</w:t>
      </w:r>
    </w:p>
    <w:p w14:paraId="4704832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23.</w:t>
      </w:r>
      <w:r w:rsidRPr="00A016AF">
        <w:rPr>
          <w:rFonts w:ascii="Helvetica" w:eastAsia="Times New Roman" w:hAnsi="Helvetica" w:cs="Helvetica"/>
          <w:color w:val="212529"/>
          <w:sz w:val="15"/>
          <w:szCs w:val="15"/>
          <w:shd w:val="clear" w:color="auto" w:fill="FFFFFF"/>
          <w:lang w:eastAsia="el-GR"/>
        </w:rPr>
        <w:t> Το γεγονός ότι με την απόφαση αυτή δεν προκαλείται δαπάνη σε βάρος του προϋπολογισμού της Ανεξάρτητης Αρχής Δημοσίων Εσόδων, </w:t>
      </w:r>
      <w:r w:rsidRPr="00A016AF">
        <w:rPr>
          <w:rFonts w:ascii="Helvetica" w:eastAsia="Times New Roman" w:hAnsi="Helvetica" w:cs="Helvetica"/>
          <w:b/>
          <w:bCs/>
          <w:color w:val="212529"/>
          <w:sz w:val="15"/>
          <w:lang w:eastAsia="el-GR"/>
        </w:rPr>
        <w:t>αποφασίζουμε:</w:t>
      </w:r>
    </w:p>
    <w:p w14:paraId="1328EEA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1</w:t>
      </w:r>
    </w:p>
    <w:p w14:paraId="2459257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Υποβολή δηλώσεων φορολογίας εισοδήματος φυσικών προσώπων</w:t>
      </w:r>
    </w:p>
    <w:p w14:paraId="0AFEE5B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α. Οι ετήσιες δηλώσεις φορολογίας εισοδήματος φορολογικού έτους 2021, των υπόχρεων της </w:t>
      </w:r>
      <w:hyperlink r:id="rId37" w:anchor="!/?article=67&amp;paragraph=1&amp;bn=1" w:tooltip="Άρθρο 67 παράγραφος 1 - Κώδικας Φορολογίας Εισοδήματος (Ν. 4172/2013) που ισχύει για εισοδήματα από 1.1.2014" w:history="1">
        <w:r w:rsidRPr="00A016AF">
          <w:rPr>
            <w:rFonts w:ascii="Helvetica" w:eastAsia="Times New Roman" w:hAnsi="Helvetica" w:cs="Helvetica"/>
            <w:color w:val="D72B39"/>
            <w:sz w:val="15"/>
            <w:lang w:eastAsia="el-GR"/>
          </w:rPr>
          <w:t>παρ. 1 του άρθρου 67 του ν. 4172/2013</w:t>
        </w:r>
      </w:hyperlink>
      <w:r w:rsidRPr="00A016AF">
        <w:rPr>
          <w:rFonts w:ascii="Helvetica" w:eastAsia="Times New Roman" w:hAnsi="Helvetica" w:cs="Helvetica"/>
          <w:color w:val="212529"/>
          <w:sz w:val="15"/>
          <w:szCs w:val="15"/>
          <w:shd w:val="clear" w:color="auto" w:fill="FFFFFF"/>
          <w:lang w:eastAsia="el-GR"/>
        </w:rPr>
        <w:t xml:space="preserve"> (Κώδικας Φορολογίας Εισοδήματος, εφεξής ΚΦΕ), υποβάλλονται υποχρεωτικά, με χρήση ηλεκτρονικής μεθόδου </w:t>
      </w:r>
      <w:r w:rsidRPr="00A016AF">
        <w:rPr>
          <w:rFonts w:ascii="Helvetica" w:eastAsia="Times New Roman" w:hAnsi="Helvetica" w:cs="Helvetica"/>
          <w:color w:val="212529"/>
          <w:sz w:val="15"/>
          <w:szCs w:val="15"/>
          <w:shd w:val="clear" w:color="auto" w:fill="FFFFFF"/>
          <w:lang w:eastAsia="el-GR"/>
        </w:rPr>
        <w:lastRenderedPageBreak/>
        <w:t xml:space="preserve">επικοινωνίας μέσω διαδικτύου και συγκεκριμένα με τη χρήση της διαδικτυακής Υπηρεσίας Υποβολής Δηλώσεων Φορολογίας Εισοδήματος Φυσικών Προσώπων της ΑΑΔΕ,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έως την ημερομηνία που ορίζουν οι οικείες διατάξεις. Οι ίδιες ημερομηνίες ισχύουν και για τις δηλώσεις που, κατ’ εξαίρεση, δε θα υποβληθούν με τον ανωτέρω τρόπο αλλά σε χειρόγραφη μορφή στις Δ.Ο.Υ.</w:t>
      </w:r>
    </w:p>
    <w:p w14:paraId="6FBEE8F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Οι εκπρόθεσμες αρχικές και τροποποιητικές δηλώσεις φορολογίας εισοδήματος φορολογικών ετών 2016 και έπειτα, υποβάλλονται υποχρεωτικά με τη χρήση της ανωτέρω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
    <w:p w14:paraId="09FBCC2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xml:space="preserve"> Οι δηλώσεις που, κατ’ εξαίρεση, δεν υποβάλλονται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κατά τα αναφερόμενα ανωτέρω, υποβάλλονται στην αρμόδια Δ.Ο.Υ. (χειρόγραφες δηλώσεις) είτε με αποστολή αιτήματος μέσω της πλατφόρμας "Τα Αιτήματά μου" στην ψηφιακή πύλη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(https://www1.aade.gr/gsisapps5/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roofErr w:type="spellStart"/>
      <w:r w:rsidRPr="00A016AF">
        <w:rPr>
          <w:rFonts w:ascii="Helvetica" w:eastAsia="Times New Roman" w:hAnsi="Helvetica" w:cs="Helvetica"/>
          <w:color w:val="212529"/>
          <w:sz w:val="15"/>
          <w:szCs w:val="15"/>
          <w:shd w:val="clear" w:color="auto" w:fill="FFFFFF"/>
          <w:lang w:eastAsia="el-GR"/>
        </w:rPr>
        <w:t>arxiki</w:t>
      </w:r>
      <w:proofErr w:type="spellEnd"/>
      <w:r w:rsidRPr="00A016AF">
        <w:rPr>
          <w:rFonts w:ascii="Helvetica" w:eastAsia="Times New Roman" w:hAnsi="Helvetica" w:cs="Helvetica"/>
          <w:color w:val="212529"/>
          <w:sz w:val="15"/>
          <w:szCs w:val="15"/>
          <w:shd w:val="clear" w:color="auto" w:fill="FFFFFF"/>
          <w:lang w:eastAsia="el-GR"/>
        </w:rPr>
        <w:t>), στο οποίο επισυνάπτεται αρχείο σάρωσης (</w:t>
      </w:r>
      <w:proofErr w:type="spellStart"/>
      <w:r w:rsidRPr="00A016AF">
        <w:rPr>
          <w:rFonts w:ascii="Helvetica" w:eastAsia="Times New Roman" w:hAnsi="Helvetica" w:cs="Helvetica"/>
          <w:color w:val="212529"/>
          <w:sz w:val="15"/>
          <w:szCs w:val="15"/>
          <w:shd w:val="clear" w:color="auto" w:fill="FFFFFF"/>
          <w:lang w:eastAsia="el-GR"/>
        </w:rPr>
        <w:t>scan</w:t>
      </w:r>
      <w:proofErr w:type="spellEnd"/>
      <w:r w:rsidRPr="00A016AF">
        <w:rPr>
          <w:rFonts w:ascii="Helvetica" w:eastAsia="Times New Roman" w:hAnsi="Helvetica" w:cs="Helvetica"/>
          <w:color w:val="212529"/>
          <w:sz w:val="15"/>
          <w:szCs w:val="15"/>
          <w:shd w:val="clear" w:color="auto" w:fill="FFFFFF"/>
          <w:lang w:eastAsia="el-GR"/>
        </w:rPr>
        <w:t>) του εντύπου Ε1 της δήλωσης και των συνυποβαλλόμενων εντύπων (συμπληρωμένων), των συνοδευτικών δικαιολογητικών και λοιπών εγγράφων είτε με αποστολή των ανωτέρω με φυσικό φάκελο, ταχυδρομικά με συστημένη επιστολή ή με υπηρεσία ταχυμεταφοράς.</w:t>
      </w:r>
    </w:p>
    <w:p w14:paraId="1BD4DE2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Τα στοιχεία επικοινωνίας των Δ.Ο.Υ. είναι αναρτημένα στην ιστοσελίδα της ΑΑΔΕ στο διαδίκτυο (www.aade.gr/ </w:t>
      </w:r>
      <w:proofErr w:type="spellStart"/>
      <w:r w:rsidRPr="00A016AF">
        <w:rPr>
          <w:rFonts w:ascii="Helvetica" w:eastAsia="Times New Roman" w:hAnsi="Helvetica" w:cs="Helvetica"/>
          <w:color w:val="212529"/>
          <w:sz w:val="15"/>
          <w:szCs w:val="15"/>
          <w:shd w:val="clear" w:color="auto" w:fill="FFFFFF"/>
          <w:lang w:eastAsia="el-GR"/>
        </w:rPr>
        <w:t>menoy</w:t>
      </w:r>
      <w:proofErr w:type="spellEnd"/>
      <w:r w:rsidRPr="00A016AF">
        <w:rPr>
          <w:rFonts w:ascii="Helvetica" w:eastAsia="Times New Roman" w:hAnsi="Helvetica" w:cs="Helvetica"/>
          <w:color w:val="212529"/>
          <w:sz w:val="15"/>
          <w:szCs w:val="15"/>
          <w:shd w:val="clear" w:color="auto" w:fill="FFFFFF"/>
          <w:lang w:eastAsia="el-GR"/>
        </w:rPr>
        <w:t>/</w:t>
      </w:r>
      <w:proofErr w:type="spellStart"/>
      <w:r w:rsidRPr="00A016AF">
        <w:rPr>
          <w:rFonts w:ascii="Helvetica" w:eastAsia="Times New Roman" w:hAnsi="Helvetica" w:cs="Helvetica"/>
          <w:color w:val="212529"/>
          <w:sz w:val="15"/>
          <w:szCs w:val="15"/>
          <w:shd w:val="clear" w:color="auto" w:fill="FFFFFF"/>
          <w:lang w:eastAsia="el-GR"/>
        </w:rPr>
        <w:t>aade</w:t>
      </w:r>
      <w:proofErr w:type="spellEnd"/>
      <w:r w:rsidRPr="00A016AF">
        <w:rPr>
          <w:rFonts w:ascii="Helvetica" w:eastAsia="Times New Roman" w:hAnsi="Helvetica" w:cs="Helvetica"/>
          <w:color w:val="212529"/>
          <w:sz w:val="15"/>
          <w:szCs w:val="15"/>
          <w:shd w:val="clear" w:color="auto" w:fill="FFFFFF"/>
          <w:lang w:eastAsia="el-GR"/>
        </w:rPr>
        <w:t>/</w:t>
      </w:r>
      <w:proofErr w:type="spellStart"/>
      <w:r w:rsidRPr="00A016AF">
        <w:rPr>
          <w:rFonts w:ascii="Helvetica" w:eastAsia="Times New Roman" w:hAnsi="Helvetica" w:cs="Helvetica"/>
          <w:color w:val="212529"/>
          <w:sz w:val="15"/>
          <w:szCs w:val="15"/>
          <w:shd w:val="clear" w:color="auto" w:fill="FFFFFF"/>
          <w:lang w:eastAsia="el-GR"/>
        </w:rPr>
        <w:t>epikoinonia</w:t>
      </w:r>
      <w:proofErr w:type="spellEnd"/>
      <w:r w:rsidRPr="00A016AF">
        <w:rPr>
          <w:rFonts w:ascii="Helvetica" w:eastAsia="Times New Roman" w:hAnsi="Helvetica" w:cs="Helvetica"/>
          <w:color w:val="212529"/>
          <w:sz w:val="15"/>
          <w:szCs w:val="15"/>
          <w:shd w:val="clear" w:color="auto" w:fill="FFFFFF"/>
          <w:lang w:eastAsia="el-GR"/>
        </w:rPr>
        <w:t>&gt;Στοιχεία Επικοινωνίας Υπηρεσιών ΑΑΔΕ για ραντεβού). Ως ημερομηνία υποβολής των δηλώσεων που υποβάλλονται στη Δ.Ο.Υ. θεωρείται είτε η ημερομηνία αποστολής του αιτήματος στην πλατφόρμα "Τα Αιτήματά μου" της ΑΑΔΕ είτε η ημερομηνία αποστολής του φυσικού φακέλου που προκύπτει από τη σφραγίδα του Ταχυδρομείου ή της υπηρεσίας ταχυμεταφοράς. Το αποδεικτικό του ταχυδρομείου ή της υπηρεσίας ταχυμεταφοράς, αποτελεί αποδεικτικό υποβολής της δήλωσης και υπέχει θέση απόδειξης παραλαβής εκ μέρους του αποδέκτη.</w:t>
      </w:r>
    </w:p>
    <w:p w14:paraId="505B1EB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Επίσης, είναι δυνατή η υποβολή των ανωτέρω δηλώσεων με κατάθεση στο γραφείο πρωτοκόλλου της Δ.Ο.Υ. Μέσω της εφαρμογής «τα Ραντεβού μου» στην ψηφιακή πύλη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παρέχεται η δυνατότητα προγραμματισμού ραντεβού για την υποβολή των δηλώσεων.</w:t>
      </w:r>
    </w:p>
    <w:p w14:paraId="52B5195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α. Τα παραπάνω ισχύουν για δηλώσεις που υποβάλλονται είτε από τους ίδιους τους φορολογούμενους με τους προσωπικούς τους κωδικούς πρόσβασης, είτε από εξουσιοδοτημένο φοροτεχνικό - λογιστή - λογιστικό γραφείο με τους προσωπικούς του κωδικούς πρόσβασης.</w:t>
      </w:r>
    </w:p>
    <w:p w14:paraId="0899B21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Η εξουσιοδότηση προς τον φοροτεχνικό - λογιστή - λογιστικό γραφείο αφορά στη διαχείριση των εντύπων Ε1, Ε2 και Ε3 και πραγματοποιείται διαδικτυακά στην εφαρμογή διαχείρισης εξουσιοδοτήσεων του λογαριασμού του φορολογούμενου,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
    <w:p w14:paraId="0B51D8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Σύμφωνα με τις διατάξεις του </w:t>
      </w:r>
      <w:hyperlink r:id="rId38" w:anchor="!/?article=93&amp;bn=1" w:tooltip="Άρθρο 93 - Ν. 4764/2020 (ΦΕΚ A 256 - 23.12.2020) Ρυθμίσεις για την προστασία της δημόσιας υγείας από τις συνέπειες της πανδημίας του κορωνοϊού COVID-19, την ενίσχυση των μέσων μαζικής μεταφοράς, την επιτάχυνση της απονομής των συντάξεων, τη ρύθμιση οφειλών προ" w:history="1">
        <w:r w:rsidRPr="00A016AF">
          <w:rPr>
            <w:rFonts w:ascii="Helvetica" w:eastAsia="Times New Roman" w:hAnsi="Helvetica" w:cs="Helvetica"/>
            <w:color w:val="D72B39"/>
            <w:sz w:val="15"/>
            <w:lang w:eastAsia="el-GR"/>
          </w:rPr>
          <w:t>άρθρου 93 ν. 4764/2020</w:t>
        </w:r>
      </w:hyperlink>
      <w:r w:rsidRPr="00A016AF">
        <w:rPr>
          <w:rFonts w:ascii="Helvetica" w:eastAsia="Times New Roman" w:hAnsi="Helvetica" w:cs="Helvetica"/>
          <w:color w:val="212529"/>
          <w:sz w:val="15"/>
          <w:szCs w:val="15"/>
          <w:shd w:val="clear" w:color="auto" w:fill="FFFFFF"/>
          <w:lang w:eastAsia="el-GR"/>
        </w:rPr>
        <w:t xml:space="preserve">, σε περίπτωση που λογιστής - φοροτεχνικός βεβαιωμένα πάσχει από </w:t>
      </w:r>
      <w:proofErr w:type="spellStart"/>
      <w:r w:rsidRPr="00A016AF">
        <w:rPr>
          <w:rFonts w:ascii="Helvetica" w:eastAsia="Times New Roman" w:hAnsi="Helvetica" w:cs="Helvetica"/>
          <w:color w:val="212529"/>
          <w:sz w:val="15"/>
          <w:szCs w:val="15"/>
          <w:shd w:val="clear" w:color="auto" w:fill="FFFFFF"/>
          <w:lang w:eastAsia="el-GR"/>
        </w:rPr>
        <w:t>κορωνοϊό</w:t>
      </w:r>
      <w:proofErr w:type="spellEnd"/>
      <w:r w:rsidRPr="00A016AF">
        <w:rPr>
          <w:rFonts w:ascii="Helvetica" w:eastAsia="Times New Roman" w:hAnsi="Helvetica" w:cs="Helvetica"/>
          <w:color w:val="212529"/>
          <w:sz w:val="15"/>
          <w:szCs w:val="15"/>
          <w:shd w:val="clear" w:color="auto" w:fill="FFFFFF"/>
          <w:lang w:eastAsia="el-GR"/>
        </w:rPr>
        <w:t xml:space="preserve"> COVID-19 και εξαιτίας αυτού έχει νοσηλευτεί σε δημόσιο νοσοκομείο που παρέχει νοσηλεία για </w:t>
      </w:r>
      <w:proofErr w:type="spellStart"/>
      <w:r w:rsidRPr="00A016AF">
        <w:rPr>
          <w:rFonts w:ascii="Helvetica" w:eastAsia="Times New Roman" w:hAnsi="Helvetica" w:cs="Helvetica"/>
          <w:color w:val="212529"/>
          <w:sz w:val="15"/>
          <w:szCs w:val="15"/>
          <w:shd w:val="clear" w:color="auto" w:fill="FFFFFF"/>
          <w:lang w:eastAsia="el-GR"/>
        </w:rPr>
        <w:t>κορωνοϊό</w:t>
      </w:r>
      <w:proofErr w:type="spellEnd"/>
      <w:r w:rsidRPr="00A016AF">
        <w:rPr>
          <w:rFonts w:ascii="Helvetica" w:eastAsia="Times New Roman" w:hAnsi="Helvetica" w:cs="Helvetica"/>
          <w:color w:val="212529"/>
          <w:sz w:val="15"/>
          <w:szCs w:val="15"/>
          <w:shd w:val="clear" w:color="auto" w:fill="FFFFFF"/>
          <w:lang w:eastAsia="el-GR"/>
        </w:rPr>
        <w:t xml:space="preserve"> COVID-19, όπως αυτό αποδεικνύεται από τη σχετική βεβαίωση του εν λόγω νοσοκομείου, οι προθεσμίες υποβολής των δηλώσεων φορολογίας εισοδήματος του ιδίου και των εντολέων πελατών του που λήγουν σε ημερομηνίες που συμπίπτουν με τη διάρκεια της νοσηλείας του, παρατείνονται μέχρι το τέλος του επόμενου μήνα που ακολουθεί τον μήνα του εξιτηρίου. Η εν λόγω ρύθμιση ισχύει για τους εντολείς πελάτες για τους οποίους ο λογιστής φοροτεχνικός αποδεδειγμένα έχει εξουσιοδοτηθεί με τον ανωτέρω αναφερόμενο τρόπο, κατά τον προηγούμενο μήνα της ημερομηνίας εισαγωγής του στο νοσοκομείο και παραμένει εξουσιοδοτημένος, σύμφωνα με τα στοιχεία της σχετικής εξουσιοδότησης. Σε περίπτωση θανάτου λογιστή φοροτεχνικού λόγω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 xml:space="preserve"> COVID-19, οι ως άνω προθεσμίες παρατείνονται μέχρι την εξουσιοδότηση του εντολέα πελάτη του σε άλλον λογιστή φοροτεχνικό και σε κάθε περίπτωση όχι πέραν των τριών μηνών από την ημερομηνία θανάτου. Στις συγκεκριμένες περιπτώσεις η δήλωση φορολογίας εισοδήματος υποβάλλεται εντός των νέων προθεσμιών στην αρμόδια Δ.Ο.Υ., κατά τα αναφερόμενα στην παρ. 1γ του παρόντος, χωρίς την επιβολή προστίμου του άρθρου 54 και υπολογισμού του τόκου του </w:t>
      </w:r>
      <w:hyperlink r:id="rId39" w:anchor="!/?article=53&amp;bn=1" w:tooltip="Άρθρο 53 - Κώδικας Φορολογικής Διαδικασίας (Κ.Φ.Δ.). Έλεγχος, προσαυξήσεις, πρόστιμα (Ν. 4174/2013)" w:history="1">
        <w:r w:rsidRPr="00A016AF">
          <w:rPr>
            <w:rFonts w:ascii="Helvetica" w:eastAsia="Times New Roman" w:hAnsi="Helvetica" w:cs="Helvetica"/>
            <w:color w:val="D72B39"/>
            <w:sz w:val="15"/>
            <w:lang w:eastAsia="el-GR"/>
          </w:rPr>
          <w:t>άρθρου 53 του ν. 4174/2013</w:t>
        </w:r>
      </w:hyperlink>
      <w:r w:rsidRPr="00A016AF">
        <w:rPr>
          <w:rFonts w:ascii="Helvetica" w:eastAsia="Times New Roman" w:hAnsi="Helvetica" w:cs="Helvetica"/>
          <w:color w:val="212529"/>
          <w:sz w:val="15"/>
          <w:szCs w:val="15"/>
          <w:shd w:val="clear" w:color="auto" w:fill="FFFFFF"/>
          <w:lang w:eastAsia="el-GR"/>
        </w:rPr>
        <w:t> (Κώδικας Φορολογικής Διαδικασίας, εφεξής ΚΦΔ).</w:t>
      </w:r>
    </w:p>
    <w:p w14:paraId="5DEC610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xml:space="preserve"> Σε περίπτωση που δεν υπάρχει η δυνατότητα υποβολής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λόγω αποδεδειγμένης τεχνικής αδυναμίας που δεν μπορεί να αντιμετωπιστεί ή εφόσον κρίνεται από τον αρμόδιο Προϊστάμενο Δ.Ο.Υ. σε εξαιρετικές περιπτώσεις, όταν συντρέχει αντικειμενική και πραγματική αδυναμία υποβολής της δήλωσης με τον ανωτέρω τρόπο, επιτρέπεται να υποβληθούν αυτές στις αρμόδιες Δ.Ο.Υ., κατά τα αναφερόμενα στην παρ. 1γ του παρόντος. Αυτό ισχύει και στις περιπτώσεις που η προθεσμία υποβολής της δήλωσης λήγει στο τέλος του έτους, εφόσον υπάρχει αδυναμία υποβολής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
    <w:p w14:paraId="5053F76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α. Σε περίπτωση που οι ετήσιες δηλώσεις φορολογίας εισοδήματος φορολογικού έτους 2021 των συζύγων/ ΜΣΣ υποβάλλονται ως κοινές με βάση τα οριζόμενα στην περ. α’ της παρ. 4 του άρθρου 67 ΚΦΕ, δεν απαιτείται καμία επιπλέον ενέργεια από τους συζύγους. Σε αυτή την περίπτωση διενεργείται ξεχωριστή βεβαίωση του φόρου και εκδίδονται δύο πράξεις προσδιορισμού φόρου, μία για κάθε σύζυγο. Στις πράξεις προσδιορισμού φόρου αναφέρονται τα εισοδήματα και των δύο συζύγων/ΜΣΣ και διαφοροποιείται μεταξύ τους ο Πίνακας Γ’ της πράξης, στον οποίο αναγράφονται τα ποσά του κάθε συζύγου/ ΜΣΣ χωριστά.</w:t>
      </w:r>
    </w:p>
    <w:p w14:paraId="40480A4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Πιστωτικά ποσά του ενός συζύγου/ΜΣΣ δεν συμψηφίζονται με τυχόν χρεωστικά του άλλου και στην περίπτωση που έχουν και οι δύο πιστωτικά ποσά επιστρέφονται στον κάθε δικαιούχο χωριστά. Ο φόρος των συζύγων/μερών συμφώνου συμβίωσης που προκύπτει από την κοινή τους δήλωση βεβαιώνεται στη Δ.Ο.Υ. του υπόχρεου, ακόμη και στις περιπτώσεις που οι σύζυγοι έχουν διαφορετική Δ.Ο.Υ. λόγω του ότι ένας εκ των δύο (ή και οι δύο) ασκεί επιχειρηματική δραστηριότητα ή λόγω διαφορετικής φορολογικής κατοικίας. Ως εκ τούτου, οι πράξεις προσδιορισμού φόρου που εκδίδονται με την υποβολή κοινής δήλωσης αναγράφουν και στους δύο συζύγους/ΜΣΣ τη Δ.Ο.Υ. του υπόχρεου συζύγου.</w:t>
      </w:r>
    </w:p>
    <w:p w14:paraId="26BF456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γ.</w:t>
      </w:r>
      <w:r w:rsidRPr="00A016AF">
        <w:rPr>
          <w:rFonts w:ascii="Helvetica" w:eastAsia="Times New Roman" w:hAnsi="Helvetica" w:cs="Helvetica"/>
          <w:color w:val="212529"/>
          <w:sz w:val="15"/>
          <w:szCs w:val="15"/>
          <w:shd w:val="clear" w:color="auto" w:fill="FFFFFF"/>
          <w:lang w:eastAsia="el-GR"/>
        </w:rPr>
        <w:t> Οι σύζυγοι ωστόσο δύνανται να υποβάλουν χωριστή δήλωση, κατά τα οριζόμενα στην περ. β’ της παρ. 4 του άρθρου 67 ΚΦΕ, εφόσον έχουν επιλέξει να υποβάλουν χωριστή δήλωση, ακολουθώντας την διαδικασία που περιγράφεται στην υπό στοιχεία </w:t>
      </w:r>
      <w:hyperlink r:id="rId40" w:tooltip="Γνωστοποίηση επιλογής για υποβολή χωριστής δήλωσης φορολογίας εισοδήματος φορολογικού έτους 2018 έγγαμων φορολογούμενων." w:history="1">
        <w:r w:rsidRPr="00A016AF">
          <w:rPr>
            <w:rFonts w:ascii="Helvetica" w:eastAsia="Times New Roman" w:hAnsi="Helvetica" w:cs="Helvetica"/>
            <w:color w:val="D72B39"/>
            <w:sz w:val="15"/>
            <w:lang w:eastAsia="el-GR"/>
          </w:rPr>
          <w:t>Α. 1017/2019</w:t>
        </w:r>
      </w:hyperlink>
      <w:r w:rsidRPr="00A016AF">
        <w:rPr>
          <w:rFonts w:ascii="Helvetica" w:eastAsia="Times New Roman" w:hAnsi="Helvetica" w:cs="Helvetica"/>
          <w:color w:val="212529"/>
          <w:sz w:val="15"/>
          <w:szCs w:val="15"/>
          <w:shd w:val="clear" w:color="auto" w:fill="FFFFFF"/>
          <w:lang w:eastAsia="el-GR"/>
        </w:rPr>
        <w:t> απόφαση του Διοικητή ΑΑΔΕ (Β’ 63), μέχρι την 28η Φεβρουαρίου του έτους υποβολής της δήλωσης.</w:t>
      </w:r>
    </w:p>
    <w:p w14:paraId="12D61A5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Οι σύζυγοι υποβάλλουν χωριστή φορολογική δήλωση, χωρίς να απαιτείται γνωστοποίηση στην ειδική ψηφιακή εφαρμογή, ο καθένας για τα εισοδήματά του, εφόσον έχει διακοπεί η έγγαμη συμβίωση κατά τον χρόνο υποβολής της δήλωσης ή ο ένας από τους δύο συζύγους είναι σε κατάσταση πτώχευσης ή έχει υποβληθεί σε δικαστική συμπαράσταση. Το βάρος της απόδειξης για τη διακοπή φέρει ο φορολογούμενος.</w:t>
      </w:r>
    </w:p>
    <w:p w14:paraId="3ABD75F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Απαραίτητη προϋπόθεση αποτελεί η ενημέρωση του Τμήματος Διοικητικής και Μηχανογραφικής Υποστήριξης της αρμόδιας Δ.Ο.Υ. με τις παραπάνω μεταβολές.</w:t>
      </w:r>
    </w:p>
    <w:p w14:paraId="11634FF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Τα φυσικά πρόσωπα που έχουν συνάψει σύμφωνο συμβίωσης, στην περίπτωση που ενημερώσουν το Τμήμα Διοικητικής και Μηχανογραφικής Υποστήριξης της αρμόδιας Δ.Ο.Υ. με δήλωση μεταβολής, δύνανται να υποβάλλουν κοινή δήλωση για τα εισοδήματά τους.</w:t>
      </w:r>
    </w:p>
    <w:p w14:paraId="29FF51E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Στην περίπτωση αυτή έχουν την ίδια φορολογική αντιμετώπιση με τους έγγαμους και υπόχρεος υποβολής δήλωσης είναι εκείνο το μέρος του συμφώνου συμβίωσης το οποίο, κατά την υποβολή της δήλωσης φορολογίας εισοδήματος, δηλώνεται ως υπόχρεος και για τα εισοδήματα του άλλου μέρους του συμφώνου συμβίωσης.</w:t>
      </w:r>
    </w:p>
    <w:p w14:paraId="42F6EED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Οι δηλώσεις των κατοίκων εξωτερικού υποβάλλονται σύμφωνα με την παράγραφο 1 του παρόντος άρθρου έως την ημερομηνία που ορίζουν οι οικείες διατάξεις και για τους κατοίκους ημεδαπής. Σε περίπτωση που φορολογικός κάτοικος Ελλάδας μετέφερε την κατοικία του στο εξωτερικό εντός του 2021, η δήλωση υποβάλλεται εμπρόθεσμα καθ’ όλη τη διάρκεια του φορολογικού έτους και το αργότερο έως τις 31.12.2022 (</w:t>
      </w:r>
      <w:hyperlink r:id="rId41" w:tooltip="Διαδικασία μεταβολής της φορολογικής κατοικίας κατ΄ εφαρμογή των διατάξεων του ν.4172/2013 και του ν.4174/2013" w:history="1">
        <w:r w:rsidRPr="00A016AF">
          <w:rPr>
            <w:rFonts w:ascii="Helvetica" w:eastAsia="Times New Roman" w:hAnsi="Helvetica" w:cs="Helvetica"/>
            <w:color w:val="D72B39"/>
            <w:sz w:val="15"/>
            <w:lang w:eastAsia="el-GR"/>
          </w:rPr>
          <w:t>ΠΟΛ. 1201/2017</w:t>
        </w:r>
      </w:hyperlink>
      <w:r w:rsidRPr="00A016AF">
        <w:rPr>
          <w:rFonts w:ascii="Helvetica" w:eastAsia="Times New Roman" w:hAnsi="Helvetica" w:cs="Helvetica"/>
          <w:color w:val="212529"/>
          <w:sz w:val="15"/>
          <w:szCs w:val="15"/>
          <w:shd w:val="clear" w:color="auto" w:fill="FFFFFF"/>
          <w:lang w:eastAsia="el-GR"/>
        </w:rPr>
        <w:t> απόφαση Διοικητή ΑΑΔΕ, Β’ 4441).</w:t>
      </w:r>
    </w:p>
    <w:p w14:paraId="16350CE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Οι δηλώσεις των αποβιωσάντων για τα εισοδήματα που απέκτησαν το έτος 2021 μέχρι την ημερομηνία του θανάτου τους, υποβάλλονται από τους νόμιμους κληρονόμους τους (περ. γ’, παρ. 5, άρθ. 67 του ΚΦΕ), στην αρμόδια Δ.Ο.Υ. κατά τα αναφερόμενα στην παρ. 1γ του παρόντος, εμπρόθεσμα έως 31.12.2022. Στην περίπτωση αυτή απαιτείται ενημέρωση του Τμήματος ή του Γραφείου Διοικητικής και Μηχανογραφικής Υποστήριξης της Δ.Ο.Υ του αποβιώσαντος, με βάση τη διαδικασία που ορίζεται στην </w:t>
      </w:r>
      <w:hyperlink r:id="rId42" w:tooltip="Η ζημία που υφίσταται επιχείρηση λόγω ληστείας ή κλοπής εκπίπτει από τα ακαθάριστα έσοδά της, κατά τη διαχειριστική περίοδο στην οποία έλαβε χώρα το ζημιογόνο γεγονός." w:history="1">
        <w:r w:rsidRPr="00A016AF">
          <w:rPr>
            <w:rFonts w:ascii="Helvetica" w:eastAsia="Times New Roman" w:hAnsi="Helvetica" w:cs="Helvetica"/>
            <w:color w:val="D72B39"/>
            <w:sz w:val="15"/>
            <w:lang w:eastAsia="el-GR"/>
          </w:rPr>
          <w:t>ΠΟΛ 1006/2013</w:t>
        </w:r>
      </w:hyperlink>
      <w:r w:rsidRPr="00A016AF">
        <w:rPr>
          <w:rFonts w:ascii="Helvetica" w:eastAsia="Times New Roman" w:hAnsi="Helvetica" w:cs="Helvetica"/>
          <w:color w:val="212529"/>
          <w:sz w:val="15"/>
          <w:szCs w:val="15"/>
          <w:shd w:val="clear" w:color="auto" w:fill="FFFFFF"/>
          <w:lang w:eastAsia="el-GR"/>
        </w:rPr>
        <w:t> (Β’ 19), όπως τροποποιήθηκε και ισχύει πριν από την υποβολή της δήλωσης με την ημερομηνία θανάτου και τα στοιχεία των νόμιμων κληρονόμων/εγγυτέρων συγγενών, με την προσκόμιση των απαραίτητων δικαιολογητικών. Οι νόμιμοι κληρονόμοι έχουν δικαίωμα προβολής και εκτύπωσης των στοιχείων της βεβαίωσης αποδοχών των κληρονομουμένων, καθώς και των δηλώσεων φόρου εισοδήματος παρελθόντων ετών.</w:t>
      </w:r>
    </w:p>
    <w:p w14:paraId="0C3D34F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Στην περίπτωση που ανήλικο άγαμο τέκνο υποβάλλει ξεχωριστή φορολογική δήλωση για μια ή και για τις δύο περιπτώσεις της παρ. 4 του άρθρου 11 ΚΦΕ και παράλληλα αποκτά και εισοδήματα άλλης κατηγορίας, όπως για παράδειγμα εισόδημα από ακίνητη περιουσία, αυτά αναγράφονται στη δήλωση του υπόχρεου γονέα, όπως ορίζουν οι διατάξεις της ίδιας παραγράφου.</w:t>
      </w:r>
    </w:p>
    <w:p w14:paraId="2324C36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9.</w:t>
      </w:r>
      <w:r w:rsidRPr="00A016AF">
        <w:rPr>
          <w:rFonts w:ascii="Helvetica" w:eastAsia="Times New Roman" w:hAnsi="Helvetica" w:cs="Helvetica"/>
          <w:color w:val="212529"/>
          <w:sz w:val="15"/>
          <w:szCs w:val="15"/>
          <w:shd w:val="clear" w:color="auto" w:fill="FFFFFF"/>
          <w:lang w:eastAsia="el-GR"/>
        </w:rPr>
        <w:t> Σε περίπτωση υποβολής εντύπου Ε3 για ανήλικο τέκνο, του οποίου τα εισοδήματα φορολογούνται σύμφωνα με τα οριζόμενα στην παρ. 4 του άρθρου 11 του ΚΦΕ, η δήλωση του γονέα με το Ε3 του ανήλικου τέκνου υποβάλλεται στην αρμόδια Δ.Ο.Υ., κατά τα αναφερόμενα στην παρ. 1γ του παρόντος.</w:t>
      </w:r>
    </w:p>
    <w:p w14:paraId="5469866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10.</w:t>
      </w:r>
      <w:r w:rsidRPr="00A016AF">
        <w:rPr>
          <w:rFonts w:ascii="Helvetica" w:eastAsia="Times New Roman" w:hAnsi="Helvetica" w:cs="Helvetica"/>
          <w:color w:val="212529"/>
          <w:sz w:val="15"/>
          <w:szCs w:val="15"/>
          <w:shd w:val="clear" w:color="auto" w:fill="FFFFFF"/>
          <w:lang w:eastAsia="el-GR"/>
        </w:rPr>
        <w:t xml:space="preserve"> Σε περίπτωση πτώχευσης υποβάλλονται δύο δηλώσεις, μια δήλωση από τον σύνδικο πτώχευσης για τα εισοδήματα από την πτωχευτική περιουσία στην αρμόδια Δ.Ο.Υ., κατά τα αναφερόμενα στην παρ. 1γ του παρόντος και μια δήλωση από τον πτωχό για τα τυχόν εισοδήματα από τη μη πτωχευτική περιουσία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
    <w:p w14:paraId="6F55456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11.</w:t>
      </w:r>
      <w:r w:rsidRPr="00A016AF">
        <w:rPr>
          <w:rFonts w:ascii="Helvetica" w:eastAsia="Times New Roman" w:hAnsi="Helvetica" w:cs="Helvetica"/>
          <w:color w:val="212529"/>
          <w:sz w:val="15"/>
          <w:szCs w:val="15"/>
          <w:shd w:val="clear" w:color="auto" w:fill="FFFFFF"/>
          <w:lang w:eastAsia="el-GR"/>
        </w:rPr>
        <w:t xml:space="preserve"> Οι δηλώσεις με επιφύλαξη υποβάλλονται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και εντός χρονικού διαστήματος 30 ημερών από την ημερομηνία υποβολής της δήλωσης οφείλουν οι φορολογούμενοι να προσκομίσουν στη Δ.Ο.Υ. τα απαραίτητα δικαιολογητικά, τα οποία αποδεικνύουν τους ισχυρισμούς τους και τον λόγο της επιφύλαξης, προκειμένου να εκκαθαριστούν οι δηλώσεις και να εκδοθούν οι πράξεις διοικητικού προσδιορισμού φόρου από τη Δ.Ο.Υ. εντός της προβλεπόμενης από το άρθρο 20 παρ. 1 του ΚΦΔ, προθεσμίας των 90 ημερών από την υποβολή της δήλωσης. Σε περίπτωση που τα απαιτούμενα δικαιολογητικά δεν προσκομιστούν εντός της προαναφερθείσας προθεσμίας των 30 ημερών, οι δηλώσεις εκκαθαρίζονται, χωρίς να ληφθεί υπόψη η επιφύλαξη, δεδομένου ότι, σύμφωνα με την παρ. 2 του άρθρου 20 του ΚΦΔ, η επιφύλαξη δεν συνεπάγεται την αναστολή της είσπραξης του φόρου.</w:t>
      </w:r>
    </w:p>
    <w:p w14:paraId="355363A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12.</w:t>
      </w:r>
      <w:r w:rsidRPr="00A016AF">
        <w:rPr>
          <w:rFonts w:ascii="Helvetica" w:eastAsia="Times New Roman" w:hAnsi="Helvetica" w:cs="Helvetica"/>
          <w:color w:val="212529"/>
          <w:sz w:val="15"/>
          <w:szCs w:val="15"/>
          <w:shd w:val="clear" w:color="auto" w:fill="FFFFFF"/>
          <w:lang w:eastAsia="el-GR"/>
        </w:rPr>
        <w:t> </w:t>
      </w:r>
      <w:proofErr w:type="spellStart"/>
      <w:r w:rsidRPr="00A016AF">
        <w:rPr>
          <w:rFonts w:ascii="Helvetica" w:eastAsia="Times New Roman" w:hAnsi="Helvetica" w:cs="Helvetica"/>
          <w:color w:val="212529"/>
          <w:sz w:val="15"/>
          <w:szCs w:val="15"/>
          <w:shd w:val="clear" w:color="auto" w:fill="FFFFFF"/>
          <w:lang w:eastAsia="el-GR"/>
        </w:rPr>
        <w:t>Oι</w:t>
      </w:r>
      <w:proofErr w:type="spellEnd"/>
      <w:r w:rsidRPr="00A016AF">
        <w:rPr>
          <w:rFonts w:ascii="Helvetica" w:eastAsia="Times New Roman" w:hAnsi="Helvetica" w:cs="Helvetica"/>
          <w:color w:val="212529"/>
          <w:sz w:val="15"/>
          <w:szCs w:val="15"/>
          <w:shd w:val="clear" w:color="auto" w:fill="FFFFFF"/>
          <w:lang w:eastAsia="el-GR"/>
        </w:rPr>
        <w:t xml:space="preserve"> τροποποιητικές δηλώσεις για αναδρομικά ποσά μισθών, συντάξεων, επιδομάτων και λοιπών αναδρομικών ποσών φορολογικού έτους 2015 και επόμενων, για την καταβολή των οποίων αποστέλλεται σχετική πληροφορία στη φορολογική διοίκηση από τον καταβάλλοντα αυτά, υποβάλλονται κατ’ εξαίρεση με χρήση της διαδικτυακής Υπηρεσίας Υποβολής Δηλώσεων Φορολογίας Εισοδήματος Φυσικών Προσώπων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w:t>
      </w:r>
    </w:p>
    <w:p w14:paraId="5B23714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13.</w:t>
      </w:r>
      <w:r w:rsidRPr="00A016AF">
        <w:rPr>
          <w:rFonts w:ascii="Helvetica" w:eastAsia="Times New Roman" w:hAnsi="Helvetica" w:cs="Helvetica"/>
          <w:color w:val="212529"/>
          <w:sz w:val="15"/>
          <w:szCs w:val="15"/>
          <w:shd w:val="clear" w:color="auto" w:fill="FFFFFF"/>
          <w:lang w:eastAsia="el-GR"/>
        </w:rPr>
        <w:t xml:space="preserve"> Στις πιο πάνω περιπτώσεις των παραγράφων 3, 7, 9, 10, 11 και 12 που οι δηλώσεις εκκαθαρίζονται και οι Πράξεις Προσδιορισμού Φόρου εκδίδονται από την αρμόδια Δ.Ο.Υ., αυτές κοινοποιούνται στους υποβάλλοντες την αντίστοιχη δήλωση από τη Δ.Ο.Υ. εκκαθάρισης της δήλωσης, σύμφωνα με τις διατάξεις της περ. α’ της παρ. 2 του άρθρου 5 του ΚΦΔ. Ο φορολογούμενος ή ο νόμιμος κληρονόμος ή ο ασκών τη γονική μέριμνα ή ο σύνδικος πτώχευσης λαμβάνει στην προσωπική θυρίδα του (καρτέλα e-Κοινοποιήσεις, που είναι </w:t>
      </w:r>
      <w:proofErr w:type="spellStart"/>
      <w:r w:rsidRPr="00A016AF">
        <w:rPr>
          <w:rFonts w:ascii="Helvetica" w:eastAsia="Times New Roman" w:hAnsi="Helvetica" w:cs="Helvetica"/>
          <w:color w:val="212529"/>
          <w:sz w:val="15"/>
          <w:szCs w:val="15"/>
          <w:shd w:val="clear" w:color="auto" w:fill="FFFFFF"/>
          <w:lang w:eastAsia="el-GR"/>
        </w:rPr>
        <w:t>προσβάσιμη</w:t>
      </w:r>
      <w:proofErr w:type="spellEnd"/>
      <w:r w:rsidRPr="00A016AF">
        <w:rPr>
          <w:rFonts w:ascii="Helvetica" w:eastAsia="Times New Roman" w:hAnsi="Helvetica" w:cs="Helvetica"/>
          <w:color w:val="212529"/>
          <w:sz w:val="15"/>
          <w:szCs w:val="15"/>
          <w:shd w:val="clear" w:color="auto" w:fill="FFFFFF"/>
          <w:lang w:eastAsia="el-GR"/>
        </w:rPr>
        <w:t xml:space="preserve"> μέσω της εφαρμογής Μητρώο και Επικοινωνία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),σχετική ειδοποίηση με διαδρομή (</w:t>
      </w:r>
      <w:proofErr w:type="spellStart"/>
      <w:r w:rsidRPr="00A016AF">
        <w:rPr>
          <w:rFonts w:ascii="Helvetica" w:eastAsia="Times New Roman" w:hAnsi="Helvetica" w:cs="Helvetica"/>
          <w:color w:val="212529"/>
          <w:sz w:val="15"/>
          <w:szCs w:val="15"/>
          <w:shd w:val="clear" w:color="auto" w:fill="FFFFFF"/>
          <w:lang w:eastAsia="el-GR"/>
        </w:rPr>
        <w:t>link</w:t>
      </w:r>
      <w:proofErr w:type="spellEnd"/>
      <w:r w:rsidRPr="00A016AF">
        <w:rPr>
          <w:rFonts w:ascii="Helvetica" w:eastAsia="Times New Roman" w:hAnsi="Helvetica" w:cs="Helvetica"/>
          <w:color w:val="212529"/>
          <w:sz w:val="15"/>
          <w:szCs w:val="15"/>
          <w:shd w:val="clear" w:color="auto" w:fill="FFFFFF"/>
          <w:lang w:eastAsia="el-GR"/>
        </w:rPr>
        <w:t>) που τον οδηγεί στην αντίστοιχη σελίδα του δικτυακού τόπου της ΑΑΔΕ, όπου έχει τη δυνατότητα να δει και να εκτυπώσει την εκδοθείσα πράξη προσδιορισμού φόρου.</w:t>
      </w:r>
    </w:p>
    <w:p w14:paraId="79BCDE8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Επιπρόσθετα, αποστέλλεται ηλεκτρονική ειδοποίηση στη δηλωθείσα από τον φορολογούμενο διεύθυνση ηλεκτρονικού ταχυδρομείου.</w:t>
      </w:r>
    </w:p>
    <w:p w14:paraId="5DB1839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14.</w:t>
      </w:r>
      <w:r w:rsidRPr="00A016AF">
        <w:rPr>
          <w:rFonts w:ascii="Helvetica" w:eastAsia="Times New Roman" w:hAnsi="Helvetica" w:cs="Helvetica"/>
          <w:color w:val="212529"/>
          <w:sz w:val="15"/>
          <w:szCs w:val="15"/>
          <w:shd w:val="clear" w:color="auto" w:fill="FFFFFF"/>
          <w:lang w:eastAsia="el-GR"/>
        </w:rPr>
        <w:t> Στην περίπτωση εισφοράς όλου ή μέρους δημόσιου τεχνικού έργου από τον αρχικό ανάδοχο (φυσικό πρόσωπο που ασκεί επιχειρηματική δραστηριότητα) σε κοινοπραξία ή εταιρεία στην οποία συμμετέχει και ο ίδιος, σύμφωνα με τις διατάξεις των τεσσάρων τελευταίων εδαφίων της περ. δ’ της παρ. 1 του άρθρου 64 ΚΦΕ, ο φόρος (3%) που βαρύνει τον ανάδοχο εκπίπτει (συμψηφίζεται) από τον αναλογούντα φόρο της κατασκευάστριας εταιρείας ή κοινοπραξίας. Επειδή στην περίπτωση αυτή διενεργήθηκε παρακράτηση φόρου (3%) από τον κύριο του έργου κατά την καταβολή του εργολαβικού ανταλλάγματος στον αρχικό ανάδοχο (φυσικό πρόσωπο που ασκεί επιχειρηματική δραστηριότητα) και περαιτέρω υποβλήθηκε και το σχετικό ηλεκτρονικό αρχείο βεβαιώσεων φορολογικού έτους 2021, ο αρχικός ανάδοχος υποβάλλει στην αρμόδια Δ.Ο.Υ., κατά τα αναφερόμενα στην παρ. 1γ του παρόντος, δήλωση χωρίς την έκπτωση (συμψηφισμό) του παρακρατούμενου φόρου (3%) που διενεργήθηκε από τον κύριο του έργου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43"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Α.1275/2021</w:t>
        </w:r>
      </w:hyperlink>
      <w:r w:rsidRPr="00A016AF">
        <w:rPr>
          <w:rFonts w:ascii="Helvetica" w:eastAsia="Times New Roman" w:hAnsi="Helvetica" w:cs="Helvetica"/>
          <w:color w:val="212529"/>
          <w:sz w:val="15"/>
          <w:szCs w:val="15"/>
          <w:shd w:val="clear" w:color="auto" w:fill="FFFFFF"/>
          <w:lang w:eastAsia="el-GR"/>
        </w:rPr>
        <w:t> απόφαση Διοικητή ΑΑΔΕ, Β’6375).</w:t>
      </w:r>
    </w:p>
    <w:p w14:paraId="7E11E14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15.</w:t>
      </w:r>
      <w:r w:rsidRPr="00A016AF">
        <w:rPr>
          <w:rFonts w:ascii="Helvetica" w:eastAsia="Times New Roman" w:hAnsi="Helvetica" w:cs="Helvetica"/>
          <w:color w:val="212529"/>
          <w:sz w:val="15"/>
          <w:szCs w:val="15"/>
          <w:shd w:val="clear" w:color="auto" w:fill="FFFFFF"/>
          <w:lang w:eastAsia="el-GR"/>
        </w:rPr>
        <w:t xml:space="preserve"> Κατά την υποβολή της δήλωσης φορολογίας εισοδήματος φυσικών προσώπων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καταχωρούνται πρώτα τα έντυπα Ε2 και Ε3, όταν απαιτούνται και κατόπιν το έντυπο Ε1. Η σειρά καταχώρισης των συνυποβαλλόμενων Εντύπων Ε2 και Ε3 επιλέγεται από τον φορολογούμενο. Το έντυπο Ε16 δεν υποβάλλεται ηλεκτρονικά.</w:t>
      </w:r>
    </w:p>
    <w:p w14:paraId="0EFCBEE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2</w:t>
      </w:r>
    </w:p>
    <w:p w14:paraId="1133A64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Τύπος και περιεχόμενο της δήλωσης φορολογίας εισοδήματος φυσικών προσώπων και συνυποβαλλόμενων εντύπων</w:t>
      </w:r>
    </w:p>
    <w:p w14:paraId="057E411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το φορολογικό έτος 2021 ο τύπος και το περιεχόμενο της δήλωσης φορολογίας εισοδήματος φυσικών προσώπων (Ε1) (παράρτημα Α), καθώς και των συνυποβαλλόμενων εντύπων:</w:t>
      </w:r>
    </w:p>
    <w:p w14:paraId="5793E6A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της αναλυτικής κατάστασης για τα μισθώματα ακίνητης περιουσίας (Φ-01.002)-(Ε2) (παράρτημα Β),</w:t>
      </w:r>
    </w:p>
    <w:p w14:paraId="6004393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της κατάστασης οικονομικών στοιχείων από επιχειρηματική δραστηριότητα (Ε3) (παράρτημα Γ) καθώς και της κατάστασης φορολογικής αναμόρφωσης (παράρτημα Ε) που τη συνοδεύει και</w:t>
      </w:r>
    </w:p>
    <w:p w14:paraId="1D147ED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της δήλωσης κατοχής μηχανημάτων έργων (Ε16) (παράρτημα Δ), έχουν, όπως τα υποδείγματα που επισυνάπτονται στην παρούσα στα σχετικά παραρτήματά της και αποτελούν αναπόσπαστο μέρος της.</w:t>
      </w:r>
    </w:p>
    <w:p w14:paraId="365332A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3</w:t>
      </w:r>
    </w:p>
    <w:p w14:paraId="30CC33F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Πράξεις Διοικητικού ή Διορθωτικού Προσδιορισμού του Φόρου</w:t>
      </w:r>
    </w:p>
    <w:p w14:paraId="24F2AD7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xml:space="preserve"> Ο τύπος της πράξης του Διοικητικού/Διορθωτικού προσδιορισμού, κατά περίπτωση, του φόρου εισοδήματος φυσικών προσώπων, της ειδικής εισφοράς αλληλεγγύης, του τέλους επιτηδεύματος και του φόρου πολυτελούς διαβίωσης, με την οποία συνίσταται και βεβαιώνεται η οφειλή ή η απαίτηση του υπόχρεου και της συζύγου/ΜΣΣ, είναι αυτός που ορίστηκε στο Παράρτημα </w:t>
      </w:r>
      <w:proofErr w:type="spellStart"/>
      <w:r w:rsidRPr="00A016AF">
        <w:rPr>
          <w:rFonts w:ascii="Helvetica" w:eastAsia="Times New Roman" w:hAnsi="Helvetica" w:cs="Helvetica"/>
          <w:color w:val="212529"/>
          <w:sz w:val="15"/>
          <w:szCs w:val="15"/>
          <w:shd w:val="clear" w:color="auto" w:fill="FFFFFF"/>
          <w:lang w:eastAsia="el-GR"/>
        </w:rPr>
        <w:t>Ε’«Πράξη</w:t>
      </w:r>
      <w:proofErr w:type="spellEnd"/>
      <w:r w:rsidRPr="00A016AF">
        <w:rPr>
          <w:rFonts w:ascii="Helvetica" w:eastAsia="Times New Roman" w:hAnsi="Helvetica" w:cs="Helvetica"/>
          <w:color w:val="212529"/>
          <w:sz w:val="15"/>
          <w:szCs w:val="15"/>
          <w:shd w:val="clear" w:color="auto" w:fill="FFFFFF"/>
          <w:lang w:eastAsia="el-GR"/>
        </w:rPr>
        <w:t xml:space="preserve"> Διοικητικού/Διορθωτικού Προσδιορισμού Φόρου με την οποία συνίσταται και βεβαιώνεται οφειλή» και στο Παράρτημα Στ’ «Πράξη Διοικητικού/Διορθωτικού Προσδιορισμού Φόρου με την οποία συνίσταται και βεβαιώνεται απαίτηση», αντιστοίχως, της υπό στοιχεία </w:t>
      </w:r>
      <w:hyperlink r:id="rId44" w:tooltip="Τύπος και περιεχόμενο της δήλωσης φορολογίας εισοδήματος φυσικών προσώπων φορολογικού έτους 2018, των λοιπών εντύπων και των δικαιολογητικών εγγράφων που συνυποβάλλονται με αυτή" w:history="1">
        <w:r w:rsidRPr="00A016AF">
          <w:rPr>
            <w:rFonts w:ascii="Helvetica" w:eastAsia="Times New Roman" w:hAnsi="Helvetica" w:cs="Helvetica"/>
            <w:color w:val="D72B39"/>
            <w:sz w:val="15"/>
            <w:lang w:eastAsia="el-GR"/>
          </w:rPr>
          <w:t>Α. 1041/2019</w:t>
        </w:r>
      </w:hyperlink>
      <w:r w:rsidRPr="00A016AF">
        <w:rPr>
          <w:rFonts w:ascii="Helvetica" w:eastAsia="Times New Roman" w:hAnsi="Helvetica" w:cs="Helvetica"/>
          <w:color w:val="212529"/>
          <w:sz w:val="15"/>
          <w:szCs w:val="15"/>
          <w:shd w:val="clear" w:color="auto" w:fill="FFFFFF"/>
          <w:lang w:eastAsia="el-GR"/>
        </w:rPr>
        <w:t> απόφασης του Διοικητή ΑΑΔΕ (Β’ 353) και ισχύει για το φορολογικό έτος 2018 και επόμενα {όπως τροποποιήθηκε με την υπό στοιχεία </w:t>
      </w:r>
      <w:hyperlink r:id="rId45" w:tooltip="Τροποποίηση της Α. 1041/2019 απόφασης του Διοικητή ΑΑΔΕ " w:history="1">
        <w:r w:rsidRPr="00A016AF">
          <w:rPr>
            <w:rFonts w:ascii="Helvetica" w:eastAsia="Times New Roman" w:hAnsi="Helvetica" w:cs="Helvetica"/>
            <w:color w:val="D72B39"/>
            <w:sz w:val="15"/>
            <w:lang w:eastAsia="el-GR"/>
          </w:rPr>
          <w:t>Α. 1201/2019</w:t>
        </w:r>
      </w:hyperlink>
      <w:r w:rsidRPr="00A016AF">
        <w:rPr>
          <w:rFonts w:ascii="Helvetica" w:eastAsia="Times New Roman" w:hAnsi="Helvetica" w:cs="Helvetica"/>
          <w:color w:val="212529"/>
          <w:sz w:val="15"/>
          <w:szCs w:val="15"/>
          <w:shd w:val="clear" w:color="auto" w:fill="FFFFFF"/>
          <w:lang w:eastAsia="el-GR"/>
        </w:rPr>
        <w:t> απόφαση του Διοικητή ΑΑΔΕ (Β’ 1861)}.</w:t>
      </w:r>
    </w:p>
    <w:p w14:paraId="0CF5E8E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xml:space="preserve"> Για τον φορολογούμενο που υπάγεται στις διατάξεις του άρθρου 5Β ΚΦΕ, εκδίδεται μία πράξη διοικητικού/ διορθωτικού προσδιορισμού φόρου, σύμφωνα με τις διατάξεις του άρθρου 32 ΚΦΔ, για τη συνολική φορολογική του υποχρέωση, που αντιστοιχεί στα εισοδήματα που φορολογούνται κατ’ εφαρμογή των γενικών διατάξεων του ΚΦΕ ή διατάξεων υπέρτερης τυπικής ισχύος και τα εισοδήματα που προκύπτουν στην αλλοδαπή και τα οποία υπόκεινται στην εναλλακτική φορολόγηση. Ο τύπος της ανωτέρω πράξης για το φορολογικό έτος 2021 και εφεξής, είναι αυτός που ορίζεται στο Παράρτημα </w:t>
      </w:r>
      <w:proofErr w:type="spellStart"/>
      <w:r w:rsidRPr="00A016AF">
        <w:rPr>
          <w:rFonts w:ascii="Helvetica" w:eastAsia="Times New Roman" w:hAnsi="Helvetica" w:cs="Helvetica"/>
          <w:color w:val="212529"/>
          <w:sz w:val="15"/>
          <w:szCs w:val="15"/>
          <w:shd w:val="clear" w:color="auto" w:fill="FFFFFF"/>
          <w:lang w:eastAsia="el-GR"/>
        </w:rPr>
        <w:t>ΣΤ’της</w:t>
      </w:r>
      <w:proofErr w:type="spellEnd"/>
      <w:r w:rsidRPr="00A016AF">
        <w:rPr>
          <w:rFonts w:ascii="Helvetica" w:eastAsia="Times New Roman" w:hAnsi="Helvetica" w:cs="Helvetica"/>
          <w:color w:val="212529"/>
          <w:sz w:val="15"/>
          <w:szCs w:val="15"/>
          <w:shd w:val="clear" w:color="auto" w:fill="FFFFFF"/>
          <w:lang w:eastAsia="el-GR"/>
        </w:rPr>
        <w:t xml:space="preserve"> παρούσας «Πράξη Διοικητικού/Διορθωτικού Προσδιορισμού Φόρου με την οποία συνίσταται και βεβαιώνεται οφειλή υπαγόμενου στο άρθρο 5Β ΚΦΕ» και στο Παράρτημα </w:t>
      </w:r>
      <w:proofErr w:type="spellStart"/>
      <w:r w:rsidRPr="00A016AF">
        <w:rPr>
          <w:rFonts w:ascii="Helvetica" w:eastAsia="Times New Roman" w:hAnsi="Helvetica" w:cs="Helvetica"/>
          <w:color w:val="212529"/>
          <w:sz w:val="15"/>
          <w:szCs w:val="15"/>
          <w:shd w:val="clear" w:color="auto" w:fill="FFFFFF"/>
          <w:lang w:eastAsia="el-GR"/>
        </w:rPr>
        <w:t>Ζ’της</w:t>
      </w:r>
      <w:proofErr w:type="spellEnd"/>
      <w:r w:rsidRPr="00A016AF">
        <w:rPr>
          <w:rFonts w:ascii="Helvetica" w:eastAsia="Times New Roman" w:hAnsi="Helvetica" w:cs="Helvetica"/>
          <w:color w:val="212529"/>
          <w:sz w:val="15"/>
          <w:szCs w:val="15"/>
          <w:shd w:val="clear" w:color="auto" w:fill="FFFFFF"/>
          <w:lang w:eastAsia="el-GR"/>
        </w:rPr>
        <w:t xml:space="preserve"> παρούσας «Πράξη Διοικητικού/Διορθωτικού Προσδιορισμού Φόρου με την οποία συνίσταται και βεβαιώνεται απαίτηση και οφειλή υπαγόμενου στο άρθρο 5Β ΚΦΕ», αντιστοίχως που αποτελούν αναπόσπαστο μέρος αυτής.</w:t>
      </w:r>
    </w:p>
    <w:p w14:paraId="50F3C51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Η πράξη Διοικητικού προσδιορισμού φόρου εκδίδεται με βάση την αρχική ή τις εμπρόθεσμες τροποποιητικές δηλώσεις φορολογίας εισοδήματος φυσικών προσώπων ή με βάση κάθε άλλο στοιχείο που έχει στη διάθεσή της η Φορολογική Διοίκηση, σύμφωνα με όσα ορίζονται στο άρθρο 32 ΚΦΔ.</w:t>
      </w:r>
    </w:p>
    <w:p w14:paraId="32DE17B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πράξη Διορθωτικού προσδιορισμού του φόρου εκδίδεται με βάση τις εκπρόθεσμες τροποποιητικές δηλώσεις, σύμφωνα με όσα ορίζονται στο άρθρο 34 ΚΦΔ.</w:t>
      </w:r>
    </w:p>
    <w:p w14:paraId="0D41B9E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Ανάλογα με το είδος, το έτος και το περιεχόμενο της δήλωσης, ή όταν η εκκαθάρισή της γίνεται σύμφωνα με στοιχεία που έχει η ΑΑΔΕ στη διάθεσή της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46" w:tooltip="Έκδοση πράξεων διοικητικού προσδιορισμού φόρου εισοδήματος φυσικών προσώπων, σύμφωνα με τις διατάξεις των παρ. 2 και 3 του άρθρου 32 ΚΦΔ." w:history="1">
        <w:r w:rsidRPr="00A016AF">
          <w:rPr>
            <w:rFonts w:ascii="Helvetica" w:eastAsia="Times New Roman" w:hAnsi="Helvetica" w:cs="Helvetica"/>
            <w:color w:val="D72B39"/>
            <w:sz w:val="15"/>
            <w:lang w:eastAsia="el-GR"/>
          </w:rPr>
          <w:t>Ε. 2162/2020</w:t>
        </w:r>
      </w:hyperlink>
      <w:r w:rsidRPr="00A016AF">
        <w:rPr>
          <w:rFonts w:ascii="Helvetica" w:eastAsia="Times New Roman" w:hAnsi="Helvetica" w:cs="Helvetica"/>
          <w:color w:val="212529"/>
          <w:sz w:val="15"/>
          <w:szCs w:val="15"/>
          <w:shd w:val="clear" w:color="auto" w:fill="FFFFFF"/>
          <w:lang w:eastAsia="el-GR"/>
        </w:rPr>
        <w:t> εγκύκλιος), εμφανίζονται διάφορα μηνύματα, κατά περίπτωση, προς ενημέρωση των φορολογουμένων.</w:t>
      </w:r>
    </w:p>
    <w:p w14:paraId="2D86942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xml:space="preserve"> Εάν από την εκκαθάριση των δηλώσεων προκύπτει ποσό για καταβολή, τότε ενσωματώνεται στην Πράξη Προσδιορισμού του Φόρου η ειδοποίηση πληρωμής ολικής εξόφλησης, η ταυτότητα οφειλής (Τ.Ο.) και μήνυμα ότι η ενημέρωση για την </w:t>
      </w:r>
      <w:r w:rsidRPr="00A016AF">
        <w:rPr>
          <w:rFonts w:ascii="Helvetica" w:eastAsia="Times New Roman" w:hAnsi="Helvetica" w:cs="Helvetica"/>
          <w:color w:val="212529"/>
          <w:sz w:val="15"/>
          <w:szCs w:val="15"/>
          <w:shd w:val="clear" w:color="auto" w:fill="FFFFFF"/>
          <w:lang w:eastAsia="el-GR"/>
        </w:rPr>
        <w:lastRenderedPageBreak/>
        <w:t>ανάλυση των δόσεων (πλήθος δόσεων, ποσό κάθε δόσης, ημερομηνία πληρωμής κάθε δόσης) γίνεται μέσω της προσωποποιημένης πληροφόρησης.</w:t>
      </w:r>
    </w:p>
    <w:p w14:paraId="1EEDD0C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Εάν προκύπτει ποσό για καταβολή για εισοδήματα που φορολογούνται κατ’ εφαρμογή της διάταξης του άρθρου 5Β ΚΦΕ, ενσωματώνεται στην Πράξη Προσδιορισμού του Φόρου διακριτή ειδοποίηση πληρωμής εξόφλησης και ταυτότητα οφειλής (Τ.Ο.).</w:t>
      </w:r>
    </w:p>
    <w:p w14:paraId="246FB99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ειδοποίηση επιστροφής ενσωματώνεται στην πράξη προσδιορισμού του φόρου εάν από την εκκαθάριση της αρχικής δήλωσης προκύπτει ποσό προς επιστροφή.</w:t>
      </w:r>
    </w:p>
    <w:p w14:paraId="6D2E9D8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Στις πράξεις που εκδίδονται μετά από εκκαθάριση τροποποιητικών δηλώσεων, αναγράφεται, διακριτά, το αποτέλεσμα εκκαθάρισης της αμέσως προηγούμενης δήλωσης του ιδίου έτους, καθώς και το αποτέλεσμα της νέας εκκαθάρισης, χωρίς να γίνεται μνεία αν έχουν καταβληθεί ή επιστραφεί τα ποσά της προηγούμενης δήλωσης που έχει εκκαθαριστεί.</w:t>
      </w:r>
    </w:p>
    <w:p w14:paraId="305E4A8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Στις πράξεις που εκδίδονται μετά από εκκαθάριση τροποποιητικών και αρχικών δηλώσεων παρελθόντων ετών από τη Δ.Ο.Υ., δεν αναγράφονται στοιχεία που αφορούν δόσεις ή επιστροφή φόρου.</w:t>
      </w:r>
    </w:p>
    <w:p w14:paraId="2C5E6BC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xml:space="preserve"> Οι φορολογούμενοι δύνανται να βλέπουν, να αποθηκεύουν και εάν είναι αναγκαίο να εκτυπώνουν ακριβές αντίγραφο της Πράξης Διοικητικού ή Διορθωτικού Προσδιορισμού Φόρου, από την διαδικτυακή Υπηρεσία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χρησιμοποιώντας τους κωδικούς πρόσβασης που διαθέτουν. Το ακριβές αντίγραφο φέρει ημερομηνία έκδοσης της πράξης και ημερομηνία έκδοσης αντιγράφου και τη σήμανση για την εγκυρότητα της πράξης διοικητικού ή διορθωτικού προσδιορισμού φόρου. Την αποθήκευση και εκτύπωση των δύο (2) πράξεων προσδιορισμού φόρου δύνανται να την πραγματοποιούν και οι δύο σύζυγοι/τα δύο ΜΣΣ, στην περίπτωση κοινής δήλωσης έγγαμων/ΜΣΣ ο καθένας με τους δικούς του κωδικούς πρόσβασης. Στην περίπτωση που η σύζυγος/ΜΣΣ δεν διαθέτει κωδικούς πρόσβασης, οι πράξεις προσδιορισμού φόρου θα εκτυπώνονται με τους κωδικούς πρόσβασης του συζύγου/του άλλου ΜΣΣ.</w:t>
      </w:r>
    </w:p>
    <w:p w14:paraId="3D59440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Επίσης, μπορούν να εκτυπώνουν την ταυτότητα οφειλής για την τρέχουσα δόση κάθε μήνα, στην οποία συμπεριλαμβάνονται τυχόν μη καταβληθείσες προηγούμενες δόσεις και οι αναλογούσες για αυτές προσαυξήσεις, από την πλατφόρμα πληροφόρησης για τις «Οφειλές,</w:t>
      </w:r>
    </w:p>
    <w:p w14:paraId="249383C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Πληρωμές &amp; Επιστροφές»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Η εκτύπωση αυτή μπορεί να χρησιμοποιηθεί στα πιστωτικά ιδρύματα, για την εξόφληση της οφειλής.</w:t>
      </w:r>
    </w:p>
    <w:p w14:paraId="4A325A5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Δ/</w:t>
      </w:r>
      <w:proofErr w:type="spellStart"/>
      <w:r w:rsidRPr="00A016AF">
        <w:rPr>
          <w:rFonts w:ascii="Helvetica" w:eastAsia="Times New Roman" w:hAnsi="Helvetica" w:cs="Helvetica"/>
          <w:color w:val="212529"/>
          <w:sz w:val="15"/>
          <w:szCs w:val="15"/>
          <w:shd w:val="clear" w:color="auto" w:fill="FFFFFF"/>
          <w:lang w:eastAsia="el-GR"/>
        </w:rPr>
        <w:t>νση</w:t>
      </w:r>
      <w:proofErr w:type="spellEnd"/>
      <w:r w:rsidRPr="00A016AF">
        <w:rPr>
          <w:rFonts w:ascii="Helvetica" w:eastAsia="Times New Roman" w:hAnsi="Helvetica" w:cs="Helvetica"/>
          <w:color w:val="212529"/>
          <w:sz w:val="15"/>
          <w:szCs w:val="15"/>
          <w:shd w:val="clear" w:color="auto" w:fill="FFFFFF"/>
          <w:lang w:eastAsia="el-GR"/>
        </w:rPr>
        <w:t xml:space="preserve"> Ανάπτυξης Φορολογικών Εφαρμογών (Δ.Α.Φ.Ε.), μετά την ανάρτηση των Πράξεων Προσδιορισμού Φόρου στο λογαριασμό των φορολογουμένων, αποστέλλει ηλεκτρονική ειδοποίηση στη δηλωθείσα διεύθυνση ηλεκτρονικού ταχυδρομείου.</w:t>
      </w:r>
    </w:p>
    <w:p w14:paraId="08C032D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4</w:t>
      </w:r>
    </w:p>
    <w:p w14:paraId="506B324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Εκκαθάριση δήλωσης και καταβολή φόρου</w:t>
      </w:r>
    </w:p>
    <w:p w14:paraId="3B74B54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xml:space="preserve"> Η ΑΑΔΕ πραγματοποιεί την εκκαθάριση των δηλώσεων Φ.Π. που υπεβλήθησαν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και την έκδοση των Πράξεων Διοικητικού ή Διορθωτικού Προσδιορισμού Φόρου κατά περίπτωση, με τις οποίες συνιστάται και βεβαιώνεται η οφειλή ή η απαίτηση του φορολογούμενου. Παράλληλα, κοινοποιεί τις πράξεις στους φορολογούμενους, σύμφωνα με τις διατάξεις της περ. α’ της παρ. 2 του άρθρου 5 του ΚΦΔ.</w:t>
      </w:r>
    </w:p>
    <w:p w14:paraId="075AEB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Ο φορολογούμενος λαμβάνει στην προσωπική θυρίδα του στο λογαριασμό του (καρτέλα e-Κοινοποιήσεις, που είναι </w:t>
      </w:r>
      <w:proofErr w:type="spellStart"/>
      <w:r w:rsidRPr="00A016AF">
        <w:rPr>
          <w:rFonts w:ascii="Helvetica" w:eastAsia="Times New Roman" w:hAnsi="Helvetica" w:cs="Helvetica"/>
          <w:color w:val="212529"/>
          <w:sz w:val="15"/>
          <w:szCs w:val="15"/>
          <w:shd w:val="clear" w:color="auto" w:fill="FFFFFF"/>
          <w:lang w:eastAsia="el-GR"/>
        </w:rPr>
        <w:t>προσβάσιμη</w:t>
      </w:r>
      <w:proofErr w:type="spellEnd"/>
      <w:r w:rsidRPr="00A016AF">
        <w:rPr>
          <w:rFonts w:ascii="Helvetica" w:eastAsia="Times New Roman" w:hAnsi="Helvetica" w:cs="Helvetica"/>
          <w:color w:val="212529"/>
          <w:sz w:val="15"/>
          <w:szCs w:val="15"/>
          <w:shd w:val="clear" w:color="auto" w:fill="FFFFFF"/>
          <w:lang w:eastAsia="el-GR"/>
        </w:rPr>
        <w:t xml:space="preserve"> μέσω της εφαρμογής Μητρώο και Επικοινωνία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ειδοποίηση με διαδρομή (</w:t>
      </w:r>
      <w:proofErr w:type="spellStart"/>
      <w:r w:rsidRPr="00A016AF">
        <w:rPr>
          <w:rFonts w:ascii="Helvetica" w:eastAsia="Times New Roman" w:hAnsi="Helvetica" w:cs="Helvetica"/>
          <w:color w:val="212529"/>
          <w:sz w:val="15"/>
          <w:szCs w:val="15"/>
          <w:shd w:val="clear" w:color="auto" w:fill="FFFFFF"/>
          <w:lang w:eastAsia="el-GR"/>
        </w:rPr>
        <w:t>link</w:t>
      </w:r>
      <w:proofErr w:type="spellEnd"/>
      <w:r w:rsidRPr="00A016AF">
        <w:rPr>
          <w:rFonts w:ascii="Helvetica" w:eastAsia="Times New Roman" w:hAnsi="Helvetica" w:cs="Helvetica"/>
          <w:color w:val="212529"/>
          <w:sz w:val="15"/>
          <w:szCs w:val="15"/>
          <w:shd w:val="clear" w:color="auto" w:fill="FFFFFF"/>
          <w:lang w:eastAsia="el-GR"/>
        </w:rPr>
        <w:t>) που τον οδηγεί στην αντίστοιχη σελίδα του δικτυακού τόπου της Α.Α.Δ.Ε, όπου έχει τη δυνατότητα να δει, να αποθηκεύσει και εάν είναι αναγκαίο να εκτυπώσει την εκδοθείσα πράξη προσδιορισμού φόρου.</w:t>
      </w:r>
    </w:p>
    <w:p w14:paraId="461C0D2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Επιπρόσθετα αποστέλλεται ηλεκτρονική ειδοποίηση στη δηλωθείσα από τον φορολογούμενο διεύθυνση ηλεκτρονικού ταχυδρομείου. Η παραπάνω διαδικασία δύναται να εκτελείται όλο το εικοσιτετράωρο και όλες τις ημέρες της εβδομάδας, σύμφωνα με τις διατάξεις της </w:t>
      </w:r>
      <w:proofErr w:type="spellStart"/>
      <w:r w:rsidRPr="00A016AF">
        <w:rPr>
          <w:rFonts w:ascii="Helvetica" w:eastAsia="Times New Roman" w:hAnsi="Helvetica" w:cs="Helvetica"/>
          <w:color w:val="212529"/>
          <w:sz w:val="15"/>
          <w:szCs w:val="15"/>
          <w:shd w:val="clear" w:color="auto" w:fill="FFFFFF"/>
          <w:lang w:eastAsia="el-GR"/>
        </w:rPr>
        <w:t>υποπ</w:t>
      </w:r>
      <w:proofErr w:type="spellEnd"/>
      <w:r w:rsidRPr="00A016AF">
        <w:rPr>
          <w:rFonts w:ascii="Helvetica" w:eastAsia="Times New Roman" w:hAnsi="Helvetica" w:cs="Helvetica"/>
          <w:color w:val="212529"/>
          <w:sz w:val="15"/>
          <w:szCs w:val="15"/>
          <w:shd w:val="clear" w:color="auto" w:fill="FFFFFF"/>
          <w:lang w:eastAsia="el-GR"/>
        </w:rPr>
        <w:t xml:space="preserve">. γ’ της περ. 3 της </w:t>
      </w:r>
      <w:proofErr w:type="spellStart"/>
      <w:r w:rsidRPr="00A016AF">
        <w:rPr>
          <w:rFonts w:ascii="Helvetica" w:eastAsia="Times New Roman" w:hAnsi="Helvetica" w:cs="Helvetica"/>
          <w:color w:val="212529"/>
          <w:sz w:val="15"/>
          <w:szCs w:val="15"/>
          <w:shd w:val="clear" w:color="auto" w:fill="FFFFFF"/>
          <w:lang w:eastAsia="el-GR"/>
        </w:rPr>
        <w:t>υποπ</w:t>
      </w:r>
      <w:proofErr w:type="spellEnd"/>
      <w:r w:rsidRPr="00A016AF">
        <w:rPr>
          <w:rFonts w:ascii="Helvetica" w:eastAsia="Times New Roman" w:hAnsi="Helvetica" w:cs="Helvetica"/>
          <w:color w:val="212529"/>
          <w:sz w:val="15"/>
          <w:szCs w:val="15"/>
          <w:shd w:val="clear" w:color="auto" w:fill="FFFFFF"/>
          <w:lang w:eastAsia="el-GR"/>
        </w:rPr>
        <w:t>. Ε2, της παρ. Ε’ του άρθρου πρώτου του </w:t>
      </w:r>
      <w:hyperlink r:id="rId47" w:tooltip="Κώδικας Φορολογικής Απεικόνισης Συναλλαγών (Ν. 4093/2012, Παρ. Ε, Υποπαρ. Ε1)" w:history="1">
        <w:r w:rsidRPr="00A016AF">
          <w:rPr>
            <w:rFonts w:ascii="Helvetica" w:eastAsia="Times New Roman" w:hAnsi="Helvetica" w:cs="Helvetica"/>
            <w:color w:val="D72B39"/>
            <w:sz w:val="15"/>
            <w:lang w:eastAsia="el-GR"/>
          </w:rPr>
          <w:t>ν. 4093/2012</w:t>
        </w:r>
      </w:hyperlink>
      <w:r w:rsidRPr="00A016AF">
        <w:rPr>
          <w:rFonts w:ascii="Helvetica" w:eastAsia="Times New Roman" w:hAnsi="Helvetica" w:cs="Helvetica"/>
          <w:color w:val="212529"/>
          <w:sz w:val="15"/>
          <w:szCs w:val="15"/>
          <w:shd w:val="clear" w:color="auto" w:fill="FFFFFF"/>
          <w:lang w:eastAsia="el-GR"/>
        </w:rPr>
        <w:t> (Α’ 222) (όπως προστέθηκε με την </w:t>
      </w:r>
      <w:hyperlink r:id="rId48" w:anchor="!/?article=19&amp;paragraph=3&amp;bn=1" w:tooltip="Άρθρο 19 παράγραφος 3 - Ν. 4223/2013 (ΦΕΚ Α 287/31-12-2013) Ενιαίος Φόρος Ιδιοκτησίας Ακινήτων και άλλες διατάξεις." w:history="1">
        <w:r w:rsidRPr="00A016AF">
          <w:rPr>
            <w:rFonts w:ascii="Helvetica" w:eastAsia="Times New Roman" w:hAnsi="Helvetica" w:cs="Helvetica"/>
            <w:color w:val="D72B39"/>
            <w:sz w:val="15"/>
            <w:lang w:eastAsia="el-GR"/>
          </w:rPr>
          <w:t>παρ. 3 του άρθρου 19 του ν. 4223/2013</w:t>
        </w:r>
      </w:hyperlink>
      <w:r w:rsidRPr="00A016AF">
        <w:rPr>
          <w:rFonts w:ascii="Helvetica" w:eastAsia="Times New Roman" w:hAnsi="Helvetica" w:cs="Helvetica"/>
          <w:color w:val="212529"/>
          <w:sz w:val="15"/>
          <w:szCs w:val="15"/>
          <w:shd w:val="clear" w:color="auto" w:fill="FFFFFF"/>
          <w:lang w:eastAsia="el-GR"/>
        </w:rPr>
        <w:t>, Α’ 287).</w:t>
      </w:r>
    </w:p>
    <w:p w14:paraId="3D3216A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xml:space="preserve"> Στις περιπτώσεις που κριθεί απαραίτητος ο έλεγχος των δικαιολογητικών των αρχικών ή τροποποιητικών δηλώσεων που υποβάλλονται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οι φορολογούμενοι ειδοποιούνται μέσω μηνύματος να προσκομίσουν ή να αποστείλουν στην αρμόδια Δ.Ο.Υ., μέσω της πλατφόρμας "Τα Αιτήματά μου" στην ψηφιακή πύλη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και τους λοιπούς τρόπους που προβλέπονται στην παρ. 1γ του άρθρου 1, τα δικαιολογητικά εντός δεκαπέντε (15) ημερών. Μετά το πέρας της ανωτέρω προθεσμίας, οι δηλώσεις εκκαθαρίζονται από τις Δ.Ο.Υ., διαγράφοντας ή διορθώνοντας, όπου απαιτείται, ποσά τα οποία συνεπάγονται φορολογική απαλλαγή, έκπτωση ή ελάφρυνση του δηλούμενου εισοδήματος ή μείωση του φόρου, τα οποία δεν καλύπτονται από ηλεκτρονικά αρχεία ούτε προσκομίζονται για αυτά τα κατάλληλα δικαιολογητικά σε φυσική μορφή και στη συνέχεια εκδίδονται οι πράξεις προσδιορισμού φόρου, σύμφωνα με την παρ. 2 του άρθρου 32 ΚΦΔ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49" w:tooltip="Έκδοση πράξεων διοικητικού προσδιορισμού φόρου εισοδήματος φυσικών προσώπων, σύμφωνα με τις διατάξεις των παρ. 2 και 3 του άρθρου 32 ΚΦΔ." w:history="1">
        <w:r w:rsidRPr="00A016AF">
          <w:rPr>
            <w:rFonts w:ascii="Helvetica" w:eastAsia="Times New Roman" w:hAnsi="Helvetica" w:cs="Helvetica"/>
            <w:color w:val="D72B39"/>
            <w:sz w:val="15"/>
            <w:lang w:eastAsia="el-GR"/>
          </w:rPr>
          <w:t>Ε.2162/2020</w:t>
        </w:r>
      </w:hyperlink>
      <w:r w:rsidRPr="00A016AF">
        <w:rPr>
          <w:rFonts w:ascii="Helvetica" w:eastAsia="Times New Roman" w:hAnsi="Helvetica" w:cs="Helvetica"/>
          <w:color w:val="212529"/>
          <w:sz w:val="15"/>
          <w:szCs w:val="15"/>
          <w:shd w:val="clear" w:color="auto" w:fill="FFFFFF"/>
          <w:lang w:eastAsia="el-GR"/>
        </w:rPr>
        <w:t xml:space="preserve"> εγκύκλιος). Οι Πράξεις Διοικητικού Προσδιορισμού Φόρου, στις περιπτώσεις αυτές, εκδίδονται από τη Δ.Ο.Υ. εκκαθάρισης της δήλωσης και κοινοποιούνται στους φορολογούμενους με βάση τις διατάξεις της </w:t>
      </w:r>
      <w:proofErr w:type="spellStart"/>
      <w:r w:rsidRPr="00A016AF">
        <w:rPr>
          <w:rFonts w:ascii="Helvetica" w:eastAsia="Times New Roman" w:hAnsi="Helvetica" w:cs="Helvetica"/>
          <w:color w:val="212529"/>
          <w:sz w:val="15"/>
          <w:szCs w:val="15"/>
          <w:shd w:val="clear" w:color="auto" w:fill="FFFFFF"/>
          <w:lang w:eastAsia="el-GR"/>
        </w:rPr>
        <w:t>περιπτ</w:t>
      </w:r>
      <w:proofErr w:type="spellEnd"/>
      <w:r w:rsidRPr="00A016AF">
        <w:rPr>
          <w:rFonts w:ascii="Helvetica" w:eastAsia="Times New Roman" w:hAnsi="Helvetica" w:cs="Helvetica"/>
          <w:color w:val="212529"/>
          <w:sz w:val="15"/>
          <w:szCs w:val="15"/>
          <w:shd w:val="clear" w:color="auto" w:fill="FFFFFF"/>
          <w:lang w:eastAsia="el-GR"/>
        </w:rPr>
        <w:t>. α’ της παρ. 2 του άρθρου 5 του ΚΦΔ, κατά τα αναφερόμενα στην παρ. 13 του άρθρου 1 της παρούσας.</w:t>
      </w:r>
    </w:p>
    <w:p w14:paraId="459C751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Η μη ανταπόκριση από τους φορολογούμενους στην πρόσκληση της ΑΑΔΕ να προσκομίσουν στοιχεία επισύρει τις κυρώσεις που προβλέπονται στην περ. δ’ της παρ. 1 του άρθρου 54 του Κώδικα Φορολογικής Διαδικασίας.</w:t>
      </w:r>
    </w:p>
    <w:p w14:paraId="1E45AEF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xml:space="preserve"> Κατά την υποβολή των αρχικών δηλώσεων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στις περιπτώσεις που δεν υπάρχει ηλεκτρονική πληροφόρηση για ορισμένα εισοδήματα και φόρους, δύναται να μην εκκαθαρίζεται άμεσα η δήλωση και να ζητηθεί να προσκομισθούν ή να αποσταλούν στην αρμόδια Δ.Ο.Υ., μέσω της πλατφόρμας "Τα Αιτήματά μου" στην ψηφιακή πύλη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και τους λοιπούς τρόπους που προβλέπονται στην παρ. 1γ του άρθρου 1, τα δικαιολογητικά εντός δεκαπέντε (15) ημερών. Στις περιπτώσεις αυτές απαιτείται η προσκόμιση δικαιολογητικών που αφορούν μόνο σε κωδικούς της δήλωσης οι οποίοι κατά τον χρόνο υποβολής της δεν είναι </w:t>
      </w:r>
      <w:proofErr w:type="spellStart"/>
      <w:r w:rsidRPr="00A016AF">
        <w:rPr>
          <w:rFonts w:ascii="Helvetica" w:eastAsia="Times New Roman" w:hAnsi="Helvetica" w:cs="Helvetica"/>
          <w:color w:val="212529"/>
          <w:sz w:val="15"/>
          <w:szCs w:val="15"/>
          <w:shd w:val="clear" w:color="auto" w:fill="FFFFFF"/>
          <w:lang w:eastAsia="el-GR"/>
        </w:rPr>
        <w:t>προσυμπληρωμένοι</w:t>
      </w:r>
      <w:proofErr w:type="spellEnd"/>
      <w:r w:rsidRPr="00A016AF">
        <w:rPr>
          <w:rFonts w:ascii="Helvetica" w:eastAsia="Times New Roman" w:hAnsi="Helvetica" w:cs="Helvetica"/>
          <w:color w:val="212529"/>
          <w:sz w:val="15"/>
          <w:szCs w:val="15"/>
          <w:shd w:val="clear" w:color="auto" w:fill="FFFFFF"/>
          <w:lang w:eastAsia="el-GR"/>
        </w:rPr>
        <w:t>, ούτε υπάρχει αναρτημένη πληροφορία για αυτούς. Σε κάθε περίπτωση μπορούν να ζητηθούν επιπλέον δικαιολογητικά, εφόσον κριθεί απαραίτητο από τον Προϊστάμενο της Δ.Ο.Υ.</w:t>
      </w:r>
    </w:p>
    <w:p w14:paraId="7255A32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Στη συνέχεια εκδίδονται από τη Δ.Ο.Υ. εκκαθάρισης της δήλωσης οι Πράξεις Διοικητικού Προσδιορισμού Φόρου, οι οποίες κοινοποιούνται στους φορολογούμενους με βάση τις διατάξεις της </w:t>
      </w:r>
      <w:proofErr w:type="spellStart"/>
      <w:r w:rsidRPr="00A016AF">
        <w:rPr>
          <w:rFonts w:ascii="Helvetica" w:eastAsia="Times New Roman" w:hAnsi="Helvetica" w:cs="Helvetica"/>
          <w:color w:val="212529"/>
          <w:sz w:val="15"/>
          <w:szCs w:val="15"/>
          <w:shd w:val="clear" w:color="auto" w:fill="FFFFFF"/>
          <w:lang w:eastAsia="el-GR"/>
        </w:rPr>
        <w:t>περιπτ</w:t>
      </w:r>
      <w:proofErr w:type="spellEnd"/>
      <w:r w:rsidRPr="00A016AF">
        <w:rPr>
          <w:rFonts w:ascii="Helvetica" w:eastAsia="Times New Roman" w:hAnsi="Helvetica" w:cs="Helvetica"/>
          <w:color w:val="212529"/>
          <w:sz w:val="15"/>
          <w:szCs w:val="15"/>
          <w:shd w:val="clear" w:color="auto" w:fill="FFFFFF"/>
          <w:lang w:eastAsia="el-GR"/>
        </w:rPr>
        <w:t>. α’ της παρ. 2 του άρθρου 5 του ΚΦΔ, κατά τα αναφερόμενα στην παρ. 13 του άρθρου 1 της παρούσας.</w:t>
      </w:r>
    </w:p>
    <w:p w14:paraId="5A61DBB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xml:space="preserve"> Για τις τροποποιητικές δηλώσεις φορολογίας εισοδήματος των οποίων η αρχική δήλωση έχει υποβληθεί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και ζητούνται δικαιολογητικά, προσκομίζονται ή αποστέλλονται με τους προβλεπόμενους τρόπους μόνο τα δικαιολογητικά που αφορούν σε κωδικούς της δήλωσης για τους οποίους δεν υπάρχει ηλεκτρονική πληροφόρηση. Η τροποποιητική δήλωση υποβάλλεται στη Δ.Ο.Υ. κατά τα αναφερόμενα στην παρ. 1γ του άρθρου 1 της παρούσας, εφόσον και η αρχική δήλωση έχει υποβληθεί σε χειρόγραφη μορφή στη Δ.Ο.Υ.</w:t>
      </w:r>
    </w:p>
    <w:p w14:paraId="773640A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xml:space="preserve"> Οι τροποποιητικές δηλώσεις φορολογίας εισοδήματος που υποβάλλονται από μισθωτούς ή συνταξιούχους με αναδρομικά μισθών ή συντάξεων προηγουμένων ετών, αναδρομικά επιδομάτων ανεργίας, αμοιβών ιατρών του ΕΣΥ από απογευματινά ιατρεία νοσοκομείων του ΕΣΥ, παραλαμβάνονται χωρίς πρόστιμα και τόκους, μέχρι το τέλος του φορολογικού έτους στο οποίο εκδόθηκαν, κατά περίπτωση, οι βεβαιώσεις αποδοχών ή συντάξεων. Οι παραπάνω δηλώσεις υποβάλλονται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από το φορολογικό έτος 2015 και εφεξής, ενώ για το φορολογικό έτος 2014 και προηγούμενα υποβάλλονται ή αποστέλλονται με τους προβλεπόμενους τρόπους στη Δ.Ο.Υ. Ειδικά οι τροποποιητικές δηλώσεις που αφορούν αναδρομικά αγροτικών επιδοτήσεων υποβάλλονται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από το φορολογικό έτος 2018 και εφεξής, ενώ για το φορολογικό έτος 2017 και προηγούμενα υποβάλλονται ή αποστέλλονται με τους προβλεπόμενους τρόπους στη Δ.Ο.Υ.</w:t>
      </w:r>
    </w:p>
    <w:p w14:paraId="775B7D0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w:t>
      </w:r>
      <w:r w:rsidRPr="00A016AF">
        <w:rPr>
          <w:rFonts w:ascii="Helvetica" w:eastAsia="Times New Roman" w:hAnsi="Helvetica" w:cs="Helvetica"/>
          <w:b/>
          <w:bCs/>
          <w:color w:val="212529"/>
          <w:sz w:val="15"/>
          <w:lang w:eastAsia="el-GR"/>
        </w:rPr>
        <w:t>α. </w:t>
      </w:r>
      <w:r w:rsidRPr="00A016AF">
        <w:rPr>
          <w:rFonts w:ascii="Helvetica" w:eastAsia="Times New Roman" w:hAnsi="Helvetica" w:cs="Helvetica"/>
          <w:color w:val="212529"/>
          <w:sz w:val="15"/>
          <w:szCs w:val="15"/>
          <w:shd w:val="clear" w:color="auto" w:fill="FFFFFF"/>
          <w:lang w:eastAsia="el-GR"/>
        </w:rPr>
        <w:t>Οι τροποποιητικές δηλώσεις που υποβάλλονται εκπρόθεσμα, όχι λόγω υπαιτιότητας του δικαιούχου των εισοδημάτων, αλλά εξαιτίας εκπρόθεσμης αποστολής αρχικού ή τροποποιητικού ηλεκτρονικού αρχείου στην ΑΑΔΕ, μηνιαίου ή ετήσιου, από τον εργοδότη/αρμόδιο φορέα που έχει την υποχρέωση, όπως και σε κάθε περίπτωση εκπρόθεσμης έκδοσης, διόρθωσης και χορήγησης βεβαίωσης από υπόχρεο φορέα, όταν αυτή είναι απαραίτητη για την συμπλήρωση και την υποβολή δήλωσης, θεωρούνται εμπρόθεσμες εφόσον υποβάλλονται εντός του φορολογικού έτους που εκδόθηκαν οι βεβαιώσεις από τον φορέα. Προκειμένου να μην επιβληθούν πρόστιμα και να μην υπολογιστούν τόκοι, οι τροποποιητικές δηλώσεις αυτές υποβάλλονται στην Δ.Ο.Υ κατά τα αναφερόμενα στην παρ. 1γ του άρθρου 1 της παρούσας.</w:t>
      </w:r>
    </w:p>
    <w:p w14:paraId="0BD8ED5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Πρόστιμα δεν επιβάλλονται και τόκοι δεν υπολογίζονται και στις περιπτώσεις που οι βεβαιώσεις αυτές χορηγούνται εκπρόθεσμα από φορέα αλλοδαπής.</w:t>
      </w:r>
    </w:p>
    <w:p w14:paraId="1C15A3B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Όταν αποστέλλεται εκπρόθεσμα στην ΑΑΔΕ μηνιαίο ή ετήσιο αρχείο, σύμφωνα με τις </w:t>
      </w:r>
      <w:hyperlink r:id="rId50"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Α.1099/2019</w:t>
        </w:r>
      </w:hyperlink>
      <w:r w:rsidRPr="00A016AF">
        <w:rPr>
          <w:rFonts w:ascii="Helvetica" w:eastAsia="Times New Roman" w:hAnsi="Helvetica" w:cs="Helvetica"/>
          <w:color w:val="212529"/>
          <w:sz w:val="15"/>
          <w:szCs w:val="15"/>
          <w:shd w:val="clear" w:color="auto" w:fill="FFFFFF"/>
          <w:lang w:eastAsia="el-GR"/>
        </w:rPr>
        <w:t> (Β’ 949), </w:t>
      </w:r>
      <w:hyperlink r:id="rId51" w:tooltip="Καθορισμός του ηλεκτρονικού τρόπου υποβολής, καθώς και του τύπου και περιεχομένου της δήλωσης απόδοσης του παρακρατούμενου φόρου στα εισοδήματα από μερίσματα, τόκους και δικαιώματα με βάση τις διατάξεις του άρθρου 64 του ν. 4172/2013" w:history="1">
        <w:r w:rsidRPr="00A016AF">
          <w:rPr>
            <w:rFonts w:ascii="Helvetica" w:eastAsia="Times New Roman" w:hAnsi="Helvetica" w:cs="Helvetica"/>
            <w:color w:val="D72B39"/>
            <w:sz w:val="15"/>
            <w:lang w:eastAsia="el-GR"/>
          </w:rPr>
          <w:t>Α.1100/2019</w:t>
        </w:r>
      </w:hyperlink>
      <w:r w:rsidRPr="00A016AF">
        <w:rPr>
          <w:rFonts w:ascii="Helvetica" w:eastAsia="Times New Roman" w:hAnsi="Helvetica" w:cs="Helvetica"/>
          <w:color w:val="212529"/>
          <w:sz w:val="15"/>
          <w:szCs w:val="15"/>
          <w:shd w:val="clear" w:color="auto" w:fill="FFFFFF"/>
          <w:lang w:eastAsia="el-GR"/>
        </w:rPr>
        <w:t> (Β’ 951), </w:t>
      </w:r>
      <w:hyperlink r:id="rId52" w:tooltip="Καθορισμός του ηλεκτρονικού τρόπου υποβολής, καθώς και του τύπου και περιεχομένου της δήλωσης απόδοσης του παρακρατούμενου φόρου, σύμφωνα με τις διατάξεις, της περίπτωσης δ’ της παραγράφου 1 του άρθρου 64 και των περιπτώσεων α’ και γ’ της παραγράφου 5 του άρθρ" w:history="1">
        <w:r w:rsidRPr="00A016AF">
          <w:rPr>
            <w:rFonts w:ascii="Helvetica" w:eastAsia="Times New Roman" w:hAnsi="Helvetica" w:cs="Helvetica"/>
            <w:color w:val="D72B39"/>
            <w:sz w:val="15"/>
            <w:lang w:eastAsia="el-GR"/>
          </w:rPr>
          <w:t>Α.1101/2019</w:t>
        </w:r>
      </w:hyperlink>
      <w:r w:rsidRPr="00A016AF">
        <w:rPr>
          <w:rFonts w:ascii="Helvetica" w:eastAsia="Times New Roman" w:hAnsi="Helvetica" w:cs="Helvetica"/>
          <w:color w:val="212529"/>
          <w:sz w:val="15"/>
          <w:szCs w:val="15"/>
          <w:shd w:val="clear" w:color="auto" w:fill="FFFFFF"/>
          <w:lang w:eastAsia="el-GR"/>
        </w:rPr>
        <w:t> (Β’ 948), </w:t>
      </w:r>
      <w:hyperlink r:id="rId53"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αμοιβές πληρωμάτων εμπορικού ναυτικού." w:history="1">
        <w:r w:rsidRPr="00A016AF">
          <w:rPr>
            <w:rFonts w:ascii="Helvetica" w:eastAsia="Times New Roman" w:hAnsi="Helvetica" w:cs="Helvetica"/>
            <w:color w:val="D72B39"/>
            <w:sz w:val="15"/>
            <w:lang w:eastAsia="el-GR"/>
          </w:rPr>
          <w:t>Α.1204/2020</w:t>
        </w:r>
      </w:hyperlink>
      <w:r w:rsidRPr="00A016AF">
        <w:rPr>
          <w:rFonts w:ascii="Helvetica" w:eastAsia="Times New Roman" w:hAnsi="Helvetica" w:cs="Helvetica"/>
          <w:color w:val="212529"/>
          <w:sz w:val="15"/>
          <w:szCs w:val="15"/>
          <w:shd w:val="clear" w:color="auto" w:fill="FFFFFF"/>
          <w:lang w:eastAsia="el-GR"/>
        </w:rPr>
        <w:t> (Β’ 3972) αποφάσεις Διοικητή ΑΑΔΕ ή την </w:t>
      </w:r>
      <w:hyperlink r:id="rId54"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Α.1275/2021</w:t>
        </w:r>
      </w:hyperlink>
      <w:r w:rsidRPr="00A016AF">
        <w:rPr>
          <w:rFonts w:ascii="Helvetica" w:eastAsia="Times New Roman" w:hAnsi="Helvetica" w:cs="Helvetica"/>
          <w:color w:val="212529"/>
          <w:sz w:val="15"/>
          <w:szCs w:val="15"/>
          <w:shd w:val="clear" w:color="auto" w:fill="FFFFFF"/>
          <w:lang w:eastAsia="el-GR"/>
        </w:rPr>
        <w:t> (Β’ 6375) απόφαση Διοικητή ΑΑΔΕ ή διορθώνεται αρχείο από οποιονδήποτε εργοδότη/φορέα, τότε ο εργοδότης/ φορέας ενημερώνει υποχρεωτικά τον φορολογούμενο ότι έχει αποσταλεί ηλεκτρονικά τροποποιημένο αρχείο και του χορηγεί έντυπη βεβαίωση προκειμένου ο φορολογούμενος να λάβει γνώση ότι έχει υποχρέωση να υποβάλει δήλωση, καθόσον σύμφωνα με τις διατάξεις του άρθρου 1 της υπό στοιχεία </w:t>
      </w:r>
      <w:hyperlink r:id="rId55"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Α.1275/2021</w:t>
        </w:r>
      </w:hyperlink>
      <w:r w:rsidRPr="00A016AF">
        <w:rPr>
          <w:rFonts w:ascii="Helvetica" w:eastAsia="Times New Roman" w:hAnsi="Helvetica" w:cs="Helvetica"/>
          <w:color w:val="212529"/>
          <w:sz w:val="15"/>
          <w:szCs w:val="15"/>
          <w:shd w:val="clear" w:color="auto" w:fill="FFFFFF"/>
          <w:lang w:eastAsia="el-GR"/>
        </w:rPr>
        <w:t> απόφασης (Β’ 6375), όσοι παρακρατούν φόρο σύμφωνα με τις διατάξεις των άρθρων 59, 61, 62 και 64 του ΚΦΕ, πλην των συμβολαιογράφων κατά την υπογραφή του συμβολαίου μεταβίβασης ακίνητης περιουσίας, έχουν υποχρέωση να χορηγούν σε φυσικά και νομικά πρόσωπα και νομικές οντότητες στα οποία έγινε παρακράτηση, μοναδική βεβαίωση στην οποία αναγράφουν το σύνολο των αποδοχών από μισθωτή εργασία και συντάξεις, αμοιβών από επιχειρηματική δραστηριότητα και εισοδημάτων από μερίσματα, τόκους και δικαιώματα που κατέβαλαν στο φορολογικό έτος και τον φόρο που παρακρατήθηκε. Ίδια υποχρέωση υπάρχει και στις περιπτώσεις εισοδημάτων για τα οποία δεν προκύπτει φόρος για παρακράτηση, με την επιφύλαξη των οριζομένων στο άρθρο 6 της υπό στοιχεία </w:t>
      </w:r>
      <w:hyperlink r:id="rId56"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 1275/2021</w:t>
        </w:r>
      </w:hyperlink>
      <w:r w:rsidRPr="00A016AF">
        <w:rPr>
          <w:rFonts w:ascii="Helvetica" w:eastAsia="Times New Roman" w:hAnsi="Helvetica" w:cs="Helvetica"/>
          <w:color w:val="212529"/>
          <w:sz w:val="15"/>
          <w:szCs w:val="15"/>
          <w:shd w:val="clear" w:color="auto" w:fill="FFFFFF"/>
          <w:lang w:eastAsia="el-GR"/>
        </w:rPr>
        <w:t> απόφασης καθώς και για τα ποσά που ειδικότερα ορίζονται στο άρθρο αυτό, τα οποία δεν αποτελούν πληρωμές υποκείμενες σε παρακράτηση.</w:t>
      </w:r>
    </w:p>
    <w:p w14:paraId="05370C3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xml:space="preserve"> Οι ανείσπρακτες δεδουλευμένες αποδοχές που εισπράχθηκαν το έτος 2014 και μετά και εφόσον αναγράφονται διακεκριμένα στην ετήσια βεβαίωση αποδοχών που χορηγείται στον δικαιούχο ή προκύπτει με οποιοδήποτε πρόσφορο μέσο το έτος στο οποίο ανάγονται (όπως βεβαίωση από πιστοποιημένο </w:t>
      </w:r>
      <w:proofErr w:type="spellStart"/>
      <w:r w:rsidRPr="00A016AF">
        <w:rPr>
          <w:rFonts w:ascii="Helvetica" w:eastAsia="Times New Roman" w:hAnsi="Helvetica" w:cs="Helvetica"/>
          <w:color w:val="212529"/>
          <w:sz w:val="15"/>
          <w:szCs w:val="15"/>
          <w:shd w:val="clear" w:color="auto" w:fill="FFFFFF"/>
          <w:lang w:eastAsia="el-GR"/>
        </w:rPr>
        <w:t>λογιστήφοροτεχνικό</w:t>
      </w:r>
      <w:proofErr w:type="spellEnd"/>
      <w:r w:rsidRPr="00A016AF">
        <w:rPr>
          <w:rFonts w:ascii="Helvetica" w:eastAsia="Times New Roman" w:hAnsi="Helvetica" w:cs="Helvetica"/>
          <w:color w:val="212529"/>
          <w:sz w:val="15"/>
          <w:szCs w:val="15"/>
          <w:shd w:val="clear" w:color="auto" w:fill="FFFFFF"/>
          <w:lang w:eastAsia="el-GR"/>
        </w:rPr>
        <w:t xml:space="preserve"> βάσει αναλυτικών περιοδικών δηλώσεων (Α.Π.Δ.) του ασφαλιστικού φορέα, κ.λπ. ή παλαιότερες βεβαιώσεις αποδοχών από τις οποίες προκύπτει το ύψος των αποδοχών που είχαν καταστεί ανείσπρακτες, δικαστική απόφαση, κ.α.), υπάγονται σε φόρο με βάση τις διατάξεις του έτους που ανάγονται. Οι τροποποιητικές δηλώσεις, με τις οποίες δηλώνονται οι ως άνω αποδοχές, θεωρούνται εμπρόθεσμες, εφόσον υποβληθούν εντός του έτους χορήγησης της ετήσιας βεβαίωσης αποδοχών.</w:t>
      </w:r>
    </w:p>
    <w:p w14:paraId="2BDC2DD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Στην περίπτωση που οι εν λόγω ανείσπρακτες δεδουλευμένες αποδοχές δεν συμπεριλαμβάνονται σε ετήσια βεβαίωση αποδοχών που χορηγείται στον δικαιούχο ή δεν αναγράφονται σε αυτή διακεκριμένα κατ’ έτος ή δεν μπορεί να αποδειχθεί με άλλο πρόσφορο μέσο το έτος στο οποίο ανάγονται, οι αποδοχές αυτές φορολογούνται στο έτος καταβολής τους. Εάν δεν χορηγείται βεβαίωση αποδοχών και αποδεικνύεται με άλλο πρόσφορο μέσο η καταβολή των αποδοχών αλλά όχι το έτος ή τα έτη στα οποία αυτές ανάγονται, υποβάλλεται δήλωση, αρχική ή τροποποιητική, η οποία θεωρείται εμπρόθεσμη, ακόμη και αν υποβληθεί έως το τέλος του έτους που έπεται της καταβολής τους.</w:t>
      </w:r>
    </w:p>
    <w:p w14:paraId="38D749C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Σε όλες τις πιο πάνω περιπτώσεις που υποβάλλονται τροποποιητικές δηλώσεις με ανείσπρακτες αποδοχές προηγούμενων χρόνων, δεν υπολογίζεται η προσαύξηση φόρου επί της διαφοράς μεταξύ του απαιτούμενου και του δηλωθέντος ποσού αποδείξεων, επειδή υπάρχει χρονική απόκλιση μεταξύ του χρόνου απόκτησης του εισοδήματος και είσπραξής του. Στις περιπτώσεις που καταβλήθηκαν κατά το φορολογικό έτος 2021 ανείσπρακτες αποδοχές, είτε εξ ολοκλήρου είτε μέρος αυτών, ο εργοδότης/φορέας τις έχει περιλάβει σε μηνιαίο ηλεκτρονικό αρχείο ΦΜΥ του έτους 2021 (στον κωδικό 6 «καταβληθείσες ανείσπρακτες αποδοχές οι οποίες φορολογούνται στο έτος που εισπράττονται ή στο έτος που ανάγονται εφόσον υποβληθούν διακεκριμένα στο έτος που αφορούν»), ενώ ο φόρος μισθωτών υπηρεσιών έχει αποδοθεί στην ΑΑΔΕ σε προγενέστερο φορολογικό έτος στο οποίο ανάγονται και συνεπώς δεν περιλήφθηκε στο αντίστοιχο μηνιαίο αρχείο ΦΜΥ, τότε:</w:t>
      </w:r>
    </w:p>
    <w:p w14:paraId="363530E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αν η έντυπη βεβαίωση αποδοχών που χορηγείται από τον εργοδότη/φορέα αναγράφει τις καταβληθείσες κατά το φορολογικό έτος 2021 αποδοχές διακεκριμένα κατ’ έτος που ανάγονται, ο εργοδότης έχει αναγράψει το έτος/τα έτη αναφοράς κατά την συμπλήρωση του κωδικού 6 της υπό στοιχεία </w:t>
      </w:r>
      <w:hyperlink r:id="rId57"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 1099/2019</w:t>
        </w:r>
      </w:hyperlink>
      <w:r w:rsidRPr="00A016AF">
        <w:rPr>
          <w:rFonts w:ascii="Helvetica" w:eastAsia="Times New Roman" w:hAnsi="Helvetica" w:cs="Helvetica"/>
          <w:color w:val="212529"/>
          <w:sz w:val="15"/>
          <w:szCs w:val="15"/>
          <w:shd w:val="clear" w:color="auto" w:fill="FFFFFF"/>
          <w:lang w:eastAsia="el-GR"/>
        </w:rPr>
        <w:t>, ή η διάκριση στα έτη μπορεί να αποδειχθεί από τον φορολογούμενο με κάποιο άλλο πρόσφορο μέσο, ο φορολογούμενος υποβάλλει τροποποιητικές δηλώσεις στη Δ.Ο.Υ. για τα έτη που οι αποδοχές αυτές ανάγονται.</w:t>
      </w:r>
    </w:p>
    <w:p w14:paraId="31A0F15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αν η έντυπη βεβαίωση αποδοχών που χορηγείται από τον εργοδότη/φορέα δεν αναγράφει τις καταβληθείσες κατά το φορολογικό έτος 2021 αποδοχές διακεκριμένα κατ’ έτος που ανάγονται και η διάκριση δεν μπορεί να αποδειχθεί από τον φορολογούμενο με κάποιο άλλο πρόσφορο μέσο, οι αποδοχές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στους κωδικούς 301-302 (μισθοί, ημερομίσθια) του φορολογικού έτους 2021, ο φορολογούμενος υποβάλλει για το φορολογικό έτος 2021 δήλωση με επιφύλαξη, αφού δεν έχει συμπεριληφθεί ο παρακρατούμενος φόρος και η δήλωση εκκαθαρίζεται από τη Δ.Ο.Υ. Κατά την εκκαθάριση λαμβάνονται υπόψη τα ποσά των κωδικών 301-302, αλλά και ο παρακρατηθείς φόρος που αναλογεί στο καταβληθέν μέρος των αποδοχών, με βάση την χορηγούμενη από τον εργοδότη και προσκομιζόμενη στη Δ.Ο.Υ. έντυπη βεβαίωση αποδοχών.</w:t>
      </w:r>
    </w:p>
    <w:p w14:paraId="0656988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Στις περιπτώσεις που καταβλήθηκαν κατά το φορολογικό έτος 2021 ανείσπρακτες αποδοχές, ενώ ο φόρος μισθωτών υπηρεσιών δεν είχε αποδοθεί στον μήνα και έτος αναφοράς, όπως έπρεπε, τότε ο εργοδότης αποδίδει το οφειλόμενο φόρο με υποβολή τροποποιητικής δήλωσης απόδοσης ΦΜΥ στον μήνα και έτος αναφοράς και ο φορολογούμενος, για την υποβολή της δήλωσής του, ακολουθεί την πιο πάνω διαδικασία, ανάλογα με το αν οι αποδοχές φορολογούνται στο έτος που εισπράττονται ή στο έτος που ανάγονται.</w:t>
      </w:r>
    </w:p>
    <w:p w14:paraId="43254BC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Η καταβολή του φόρου γίνεται σε τρεις (3) ισόποσες διμηνιαίες δόσεις, από τις οποίες η πρώτη καταβάλλεται μέχρι την τελευταία εργάσιμη ημέρα του μηνός Ιουλίου και η καθεμία από τις επόμενες μέχρι την τελευταία εργάσιμη ημέρα των μηνών Σεπτεμβρίου και Νοεμβρίου, από την προθεσμία υποβολής της δήλωσης.</w:t>
      </w:r>
    </w:p>
    <w:p w14:paraId="08D9E77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Ειδικά η καταβολή του φόρου που προσδιορίζεται από δηλώσεις φορολογούμενων που συμμετέχουν σε νομικά πρόσωπα και νομικές οντότητες που τηρούν απλογραφικά βιβλία, οι οποίοι μπορούν να υποβάλουν δήλωση φορολογίας εισοδήματος μέχρι το πρώτο δεκαπενθήμερο του επόμενου μήνα από τη λήξη της προθεσμίας υποβολής της δήλωσης φορολογίας εισοδήματος νομικών προσώπων και νομικών οντοτήτων, πραγματοποιείται σε δύο (2) ισόποσες διμηνιαίες δόσεις, από τις οποίες η πρώτη καταβάλλεται μέχρι την τελευταία εργάσιμη ημέρα του μηνός Σεπτεμβρίου 2022 και η δεύτερη μέχρι την τελευταία εργάσιμη ημέρα του μηνός Νοεμβρίου 2022.</w:t>
      </w:r>
    </w:p>
    <w:p w14:paraId="2A92957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 φόρος του άρθρου 5Β του ΚΦΕ, για το εισόδημα που προκύπτει στην αλλοδαπή, καταβάλλεται σε μία (1) δόση μέχρι την τελευταία εργάσιμη ημέρα του μηνός Ιουλίου εκάστου έτους και δε συμψηφίζεται με άλλες φορολογικές υποχρεώσεις ή τυχόν πιστωτικά υπόλοιπα του προσώπου που έχει υπαχθεί στις συγκεκριμένες διατάξεις. Με την καταβολή του φόρου αυτού εξαντλείται κάθε φορολογική υποχρέωση του φυσικού προσώπου για το εισόδημα αυτό. Επί του φόρου που προκύπτει κατ’ εφαρμογή του άρθρου 5Β για το εισόδημα αλλοδαπής προέλευσης από επιχειρηματική δραστηριότητα, δε βεβαιώνεται η προβλεπόμενη από το άρθρο 69 ΚΦΕ προκαταβολή φόρου.</w:t>
      </w:r>
    </w:p>
    <w:p w14:paraId="547C645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9.</w:t>
      </w:r>
      <w:r w:rsidRPr="00A016AF">
        <w:rPr>
          <w:rFonts w:ascii="Helvetica" w:eastAsia="Times New Roman" w:hAnsi="Helvetica" w:cs="Helvetica"/>
          <w:color w:val="212529"/>
          <w:sz w:val="15"/>
          <w:szCs w:val="15"/>
          <w:shd w:val="clear" w:color="auto" w:fill="FFFFFF"/>
          <w:lang w:eastAsia="el-GR"/>
        </w:rPr>
        <w:t xml:space="preserve"> Η καταβολή του φόρου που προσδιορίζεται από δηλώσεις που υποβάλλονται καθ’ όλη τη διάρκεια του φορολογικού έτους, γίνεται μέχρι την τελευταία εργάσιμη ημέρα του πρώτου μήνα του επόμενου έτους, ενώ για τις δηλώσεις αυτής της περίπτωσης που υποβάλλονται στη Δ.Ο.Υ. εμπρόθεσμα και η πράξη προσδιορισμού φόρου εκδίδεται το επόμενο έτος, η καταβολή γίνεται μέχρι την τελευταία εργάσιμη ημέρα του επόμενου μήνα από την έκδοση της πράξης προσδιορισμού φόρου. Οι Πράξεις Προσδιορισμού Φόρου, στις περιπτώσεις αυτές, εκδίδονται και κοινοποιούνται στους φορολογούμενους από τη Δ.Ο.Υ. εκκαθάρισης της δήλωσης με βάση τις διατάξεις της </w:t>
      </w:r>
      <w:proofErr w:type="spellStart"/>
      <w:r w:rsidRPr="00A016AF">
        <w:rPr>
          <w:rFonts w:ascii="Helvetica" w:eastAsia="Times New Roman" w:hAnsi="Helvetica" w:cs="Helvetica"/>
          <w:color w:val="212529"/>
          <w:sz w:val="15"/>
          <w:szCs w:val="15"/>
          <w:shd w:val="clear" w:color="auto" w:fill="FFFFFF"/>
          <w:lang w:eastAsia="el-GR"/>
        </w:rPr>
        <w:t>περιπτ</w:t>
      </w:r>
      <w:proofErr w:type="spellEnd"/>
      <w:r w:rsidRPr="00A016AF">
        <w:rPr>
          <w:rFonts w:ascii="Helvetica" w:eastAsia="Times New Roman" w:hAnsi="Helvetica" w:cs="Helvetica"/>
          <w:color w:val="212529"/>
          <w:sz w:val="15"/>
          <w:szCs w:val="15"/>
          <w:shd w:val="clear" w:color="auto" w:fill="FFFFFF"/>
          <w:lang w:eastAsia="el-GR"/>
        </w:rPr>
        <w:t>. α’ της παρ. 2 του άρθρου 5 του ΚΦΔ, κατά τα αναφερόμενα στην παρ. 13 του άρθρου 1 της παρούσας.</w:t>
      </w:r>
    </w:p>
    <w:p w14:paraId="43218E2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10.</w:t>
      </w:r>
      <w:r w:rsidRPr="00A016AF">
        <w:rPr>
          <w:rFonts w:ascii="Helvetica" w:eastAsia="Times New Roman" w:hAnsi="Helvetica" w:cs="Helvetica"/>
          <w:color w:val="212529"/>
          <w:sz w:val="15"/>
          <w:szCs w:val="15"/>
          <w:shd w:val="clear" w:color="auto" w:fill="FFFFFF"/>
          <w:lang w:eastAsia="el-GR"/>
        </w:rPr>
        <w:t> Για τις δηλώσεις που υποβάλλονται εκπρόθεσμα, ως αφετηρία υπολογισμού των τόκων λαμβάνεται η λήξη της προθεσμίας που θα έπρεπε ο φόρος να είχε αρχικά καταβληθεί. Ειδικότερα, για δηλώσεις που υποβάλλονται εκπρόθεσμα και οδηγούνται για έλεγχο στη Δ.Ο.Υ. δεν λαμβάνεται υπόψη, για τον υπολογισμό των τόκων, το χρονικό διάστημα που μεσολάβησε από την υποβολή της δήλωσης μέχρι την εκκαθάριση αυτής από τη Δ.Ο.Υ.</w:t>
      </w:r>
    </w:p>
    <w:p w14:paraId="7958663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11.</w:t>
      </w:r>
      <w:r w:rsidRPr="00A016AF">
        <w:rPr>
          <w:rFonts w:ascii="Helvetica" w:eastAsia="Times New Roman" w:hAnsi="Helvetica" w:cs="Helvetica"/>
          <w:color w:val="212529"/>
          <w:sz w:val="15"/>
          <w:szCs w:val="15"/>
          <w:shd w:val="clear" w:color="auto" w:fill="FFFFFF"/>
          <w:lang w:eastAsia="el-GR"/>
        </w:rPr>
        <w:t> Δεν βεβαιώνεται το ποσό που οφείλεται με βάση την πράξη προσδιορισμού φόρου, εφόσον αυτό δεν υπερβαίνει τα τριάντα (30) ευρώ ανά σύζυγο (</w:t>
      </w:r>
      <w:hyperlink r:id="rId58" w:anchor="!/?article=18&amp;paragraph=1&amp;bn=1" w:tooltip="Άρθρο 18 παράγραφος 1 - Ν. 3522/2006 (ΦΕΚ Α 276/22-12-2006) Μεταβολές στη φορολογία εισοδήματος, απλουστεύσεις στον Κώδικα Βιβλίων και Στοιχείων και άλλες διατάξεις" w:history="1">
        <w:r w:rsidRPr="00A016AF">
          <w:rPr>
            <w:rFonts w:ascii="Helvetica" w:eastAsia="Times New Roman" w:hAnsi="Helvetica" w:cs="Helvetica"/>
            <w:color w:val="D72B39"/>
            <w:sz w:val="15"/>
            <w:lang w:eastAsia="el-GR"/>
          </w:rPr>
          <w:t>παρ. 1 του άρθρου 18 του ν.3522/2006</w:t>
        </w:r>
      </w:hyperlink>
      <w:r w:rsidRPr="00A016AF">
        <w:rPr>
          <w:rFonts w:ascii="Helvetica" w:eastAsia="Times New Roman" w:hAnsi="Helvetica" w:cs="Helvetica"/>
          <w:color w:val="212529"/>
          <w:sz w:val="15"/>
          <w:szCs w:val="15"/>
          <w:shd w:val="clear" w:color="auto" w:fill="FFFFFF"/>
          <w:lang w:eastAsia="el-GR"/>
        </w:rPr>
        <w:t> - Α’ 276).</w:t>
      </w:r>
    </w:p>
    <w:p w14:paraId="4F56D85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12.</w:t>
      </w:r>
      <w:r w:rsidRPr="00A016AF">
        <w:rPr>
          <w:rFonts w:ascii="Helvetica" w:eastAsia="Times New Roman" w:hAnsi="Helvetica" w:cs="Helvetica"/>
          <w:color w:val="212529"/>
          <w:sz w:val="15"/>
          <w:szCs w:val="15"/>
          <w:shd w:val="clear" w:color="auto" w:fill="FFFFFF"/>
          <w:lang w:eastAsia="el-GR"/>
        </w:rPr>
        <w:t> Δεν επιστρέφεται ποσό φόρου με βάση την πράξη προσδιορισμού φόρου μικρότερο των πέντε (5) ευρώ ανά σύζυγο (</w:t>
      </w:r>
      <w:hyperlink r:id="rId59" w:anchor="!/?article=18&amp;paragraph=2&amp;bn=1" w:tooltip="Άρθρο 18 παράγραφος 2 - Ν. 3522/2006 (ΦΕΚ Α 276/22-12-2006) Μεταβολές στη φορολογία εισοδήματος, απλουστεύσεις στον Κώδικα Βιβλίων και Στοιχείων και άλλες διατάξεις" w:history="1">
        <w:r w:rsidRPr="00A016AF">
          <w:rPr>
            <w:rFonts w:ascii="Helvetica" w:eastAsia="Times New Roman" w:hAnsi="Helvetica" w:cs="Helvetica"/>
            <w:color w:val="D72B39"/>
            <w:sz w:val="15"/>
            <w:lang w:eastAsia="el-GR"/>
          </w:rPr>
          <w:t>παρ. 2 του άρθρου 18 του ν. 3522/2006</w:t>
        </w:r>
      </w:hyperlink>
      <w:r w:rsidRPr="00A016AF">
        <w:rPr>
          <w:rFonts w:ascii="Helvetica" w:eastAsia="Times New Roman" w:hAnsi="Helvetica" w:cs="Helvetica"/>
          <w:color w:val="212529"/>
          <w:sz w:val="15"/>
          <w:szCs w:val="15"/>
          <w:shd w:val="clear" w:color="auto" w:fill="FFFFFF"/>
          <w:lang w:eastAsia="el-GR"/>
        </w:rPr>
        <w:t>).</w:t>
      </w:r>
    </w:p>
    <w:p w14:paraId="51B7A6E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13.</w:t>
      </w:r>
      <w:r w:rsidRPr="00A016AF">
        <w:rPr>
          <w:rFonts w:ascii="Helvetica" w:eastAsia="Times New Roman" w:hAnsi="Helvetica" w:cs="Helvetica"/>
          <w:color w:val="212529"/>
          <w:sz w:val="15"/>
          <w:szCs w:val="15"/>
          <w:shd w:val="clear" w:color="auto" w:fill="FFFFFF"/>
          <w:lang w:eastAsia="el-GR"/>
        </w:rPr>
        <w:t> Στο εισόδημα που προκύπτει στην αλλοδαπή των φυσικών προσώπων που έχουν υπαχθεί στις διατάξεις του άρθρου 5Β του ΚΦΕ δεν επιβάλλεται ειδική εισφορά αλληλεγγύης του άρθρου 43Α ΚΦΕ (</w:t>
      </w:r>
      <w:hyperlink r:id="rId60" w:tooltip="Διαδικασία και προϋποθέσεις υπαγωγής στις διατάξεις του άρθρου 5Β του ν. 4172/2013, περί εναλλακτικής φορολόγησης εισοδήματος φυσικών προσώπων, δικαιούχων εισοδήματος από συντάξεις που προκύπτουν στην αλλοδαπή, τα οποία μεταφέρουν τη φορολογική τους κατοικία σ" w:history="1">
        <w:r w:rsidRPr="00A016AF">
          <w:rPr>
            <w:rFonts w:ascii="Helvetica" w:eastAsia="Times New Roman" w:hAnsi="Helvetica" w:cs="Helvetica"/>
            <w:color w:val="D72B39"/>
            <w:sz w:val="15"/>
            <w:lang w:eastAsia="el-GR"/>
          </w:rPr>
          <w:t>Α.1217/2020</w:t>
        </w:r>
      </w:hyperlink>
      <w:r w:rsidRPr="00A016AF">
        <w:rPr>
          <w:rFonts w:ascii="Helvetica" w:eastAsia="Times New Roman" w:hAnsi="Helvetica" w:cs="Helvetica"/>
          <w:color w:val="212529"/>
          <w:sz w:val="15"/>
          <w:szCs w:val="15"/>
          <w:shd w:val="clear" w:color="auto" w:fill="FFFFFF"/>
          <w:lang w:eastAsia="el-GR"/>
        </w:rPr>
        <w:t>).</w:t>
      </w:r>
    </w:p>
    <w:p w14:paraId="0D8BB9F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14.</w:t>
      </w:r>
      <w:r w:rsidRPr="00A016AF">
        <w:rPr>
          <w:rFonts w:ascii="Helvetica" w:eastAsia="Times New Roman" w:hAnsi="Helvetica" w:cs="Helvetica"/>
          <w:color w:val="212529"/>
          <w:sz w:val="15"/>
          <w:szCs w:val="15"/>
          <w:shd w:val="clear" w:color="auto" w:fill="FFFFFF"/>
          <w:lang w:eastAsia="el-GR"/>
        </w:rPr>
        <w:t xml:space="preserve"> Ειδικά για το φορολογικό έτος 2021 απαλλάσσονται από την ειδική εισφορά αλληλεγγύης του άρθρου 43Α τα εισοδήματα που προβλέπονται στο άρθρο αυτό, με εξαίρεση τα εισοδήματα από μισθωτή εργασία στο δημόσιο τομέα και τις συντάξεις. </w:t>
      </w:r>
      <w:r w:rsidRPr="00A016AF">
        <w:rPr>
          <w:rFonts w:ascii="Helvetica" w:eastAsia="Times New Roman" w:hAnsi="Helvetica" w:cs="Helvetica"/>
          <w:color w:val="212529"/>
          <w:sz w:val="15"/>
          <w:szCs w:val="15"/>
          <w:shd w:val="clear" w:color="auto" w:fill="FFFFFF"/>
          <w:lang w:eastAsia="el-GR"/>
        </w:rPr>
        <w:lastRenderedPageBreak/>
        <w:t>Αν το εισόδημα προσδιορίζεται σύμφωνα με το άρθρο 34, η απαλλαγή της παρούσας παρέχεται εφόσον για τα δύο (2) προηγούμενα φορολογικά έτη δεν έτυχε εφαρμογής ο εναλλακτικός τρόπος υπολογισμού της ελάχιστης φορολογίας, σύμφωνα με τα άρθρα 30, 31, 32, 33 και 34. Κατόπιν τούτων, αν στο φορολογικό έτος 2021 προκύψει προστιθέμενη διαφορά τεκμηρίων που φορολογείται ως εισόδημα από επιχειρηματική δραστηριότητα ή μισθωτή εργασία, προκειμένου να μην επιβληθεί η ειδική εισφορά αλληλεγγύης, πρέπει για τα δύο προηγούμενα φορολογικά έτη (2019 και 2020), είτε να μην υπάρχει προστιθέμενη διαφορά τεκμηρίων είτε αυτή να έχει καλυφθεί έστω και με εκπρόθεσμη τροποποιητική δήλωση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61" w:tooltip="Κοινοποίηση και οδηγίες εφαρμογής των διατάξεων του άρθρου 298 του ν. 4738/2020 (Α΄ 207) για την απαλλαγή των εισοδημάτων του άρθρου 43Α του ν. 4172/2013 (Α’ 167) από την ειδική εισφορά αλληλεγγύης για τα φορολογικά έτη 2020 και 2021" w:history="1">
        <w:r w:rsidRPr="00A016AF">
          <w:rPr>
            <w:rFonts w:ascii="Helvetica" w:eastAsia="Times New Roman" w:hAnsi="Helvetica" w:cs="Helvetica"/>
            <w:color w:val="D72B39"/>
            <w:sz w:val="15"/>
            <w:lang w:eastAsia="el-GR"/>
          </w:rPr>
          <w:t>Ε 2204/2020</w:t>
        </w:r>
      </w:hyperlink>
      <w:r w:rsidRPr="00A016AF">
        <w:rPr>
          <w:rFonts w:ascii="Helvetica" w:eastAsia="Times New Roman" w:hAnsi="Helvetica" w:cs="Helvetica"/>
          <w:color w:val="212529"/>
          <w:sz w:val="15"/>
          <w:szCs w:val="15"/>
          <w:shd w:val="clear" w:color="auto" w:fill="FFFFFF"/>
          <w:lang w:eastAsia="el-GR"/>
        </w:rPr>
        <w:t> εγκύκλιος). Η απαλλαγή από την ειδική εισφορά αλληλεγγύης στην προστιθέμενη διαφορά τεκμηρίων που φορολογείται ως μισθωτή εργασία, χορηγείται μόνο εφόσον ο φορολογούμενος αποκτά πραγματικό εισόδημα από μισθωτή εργασία εκτός δημοσίου τομέα και συντάξεων.</w:t>
      </w:r>
    </w:p>
    <w:p w14:paraId="44696FA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15.</w:t>
      </w:r>
      <w:r w:rsidRPr="00A016AF">
        <w:rPr>
          <w:rFonts w:ascii="Helvetica" w:eastAsia="Times New Roman" w:hAnsi="Helvetica" w:cs="Helvetica"/>
          <w:color w:val="212529"/>
          <w:sz w:val="15"/>
          <w:szCs w:val="15"/>
          <w:shd w:val="clear" w:color="auto" w:fill="FFFFFF"/>
          <w:lang w:eastAsia="el-GR"/>
        </w:rPr>
        <w:t> Με τις διατάξεις της παρ. 3 του </w:t>
      </w:r>
      <w:hyperlink r:id="rId62" w:anchor="!/?article=31&amp;bn=1" w:tooltip="Άρθρο 31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31 του ν. 3986/2011</w:t>
        </w:r>
      </w:hyperlink>
      <w:r w:rsidRPr="00A016AF">
        <w:rPr>
          <w:rFonts w:ascii="Helvetica" w:eastAsia="Times New Roman" w:hAnsi="Helvetica" w:cs="Helvetica"/>
          <w:color w:val="212529"/>
          <w:sz w:val="15"/>
          <w:szCs w:val="15"/>
          <w:shd w:val="clear" w:color="auto" w:fill="FFFFFF"/>
          <w:lang w:eastAsia="el-GR"/>
        </w:rPr>
        <w:t> (Α’ 152) εξαιρούνται από τις υποχρεώσεις καταβολής του τέλους επιτηδεύματος, εκτός εάν πρόκειται για τουριστικούς τόπους, οι εμπορικές επιχειρήσεις και ελεύθεροι επαγγελματίες που ασκούν τη δραστηριότητα τους σε χωριά με πληθυσμό έως πεντακόσιους (500) κατοίκους και σε νησιά κάτω από τρεις χιλιάδες εκατό (3.100) κατοίκους. Για τη διαπίστωση των πληθυσμιακών εξαιρέσεων από την επιβολή του τέλους επιτηδεύματος ή την επιβολή μειωμένου τέλους, λαμβάνεται υπόψη η τελευταία επίσημη Απογραφή Μόνιμου Πληθυσμού της Χώρας. Στην περίπτωση που η δραστηριότητα δεν ασκείται ολόκληρο το φορολογικό έτος σε περιοχή που απαλλάσσεται, αλλά λόγω μεταφοράς έδρας ασκείται κάποιους μήνες και σε περιοχή που δεν υπάρχει η πληθυσμιακή εξαίρεση, το τέλος επιτηδεύματος επιβάλλεται αναλογικά για τους μήνες λειτουργίας στη μη απαλλασσόμενη περιοχή. Με τις διατάξεις του άρθρου 12 του </w:t>
      </w:r>
      <w:hyperlink r:id="rId63" w:tooltip="Ν. 4484/2017 (ΦΕΚ Α’ 110/01.08.2017) Προσαρμογή της Ελληνικής Νομοθεσίας στις διατάξεις της Οδηγίας (ΕΕ) 2016/881 και άλλες διατάξεις." w:history="1">
        <w:r w:rsidRPr="00A016AF">
          <w:rPr>
            <w:rFonts w:ascii="Helvetica" w:eastAsia="Times New Roman" w:hAnsi="Helvetica" w:cs="Helvetica"/>
            <w:color w:val="D72B39"/>
            <w:sz w:val="15"/>
            <w:lang w:eastAsia="el-GR"/>
          </w:rPr>
          <w:t>ν. 4484/2017</w:t>
        </w:r>
      </w:hyperlink>
      <w:r w:rsidRPr="00A016AF">
        <w:rPr>
          <w:rFonts w:ascii="Helvetica" w:eastAsia="Times New Roman" w:hAnsi="Helvetica" w:cs="Helvetica"/>
          <w:color w:val="212529"/>
          <w:sz w:val="15"/>
          <w:szCs w:val="15"/>
          <w:shd w:val="clear" w:color="auto" w:fill="FFFFFF"/>
          <w:lang w:eastAsia="el-GR"/>
        </w:rPr>
        <w:t> (Α’ 110) τροποποιήθηκε η παρ. 1 του </w:t>
      </w:r>
      <w:hyperlink r:id="rId64" w:anchor="!/?article=31&amp;bn=1" w:tooltip="Άρθρο 31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31 του ν. 3986/2011</w:t>
        </w:r>
      </w:hyperlink>
      <w:r w:rsidRPr="00A016AF">
        <w:rPr>
          <w:rFonts w:ascii="Helvetica" w:eastAsia="Times New Roman" w:hAnsi="Helvetica" w:cs="Helvetica"/>
          <w:color w:val="212529"/>
          <w:sz w:val="15"/>
          <w:szCs w:val="15"/>
          <w:shd w:val="clear" w:color="auto" w:fill="FFFFFF"/>
          <w:lang w:eastAsia="el-GR"/>
        </w:rPr>
        <w:t>, ως προς την έννοια του υποκαταστήματος για την εφαρμογή των διατάξεων επιβολής του τέλους επιτηδεύματος και δόθηκαν σχετικές οδηγίες με την υπό στοιχεία </w:t>
      </w:r>
      <w:hyperlink r:id="rId65" w:tooltip="Κοινοποίηση των διατάξεων των άρθρων 12, 14, 64, 75 και 77 του ν.4484/2017" w:history="1">
        <w:r w:rsidRPr="00A016AF">
          <w:rPr>
            <w:rFonts w:ascii="Helvetica" w:eastAsia="Times New Roman" w:hAnsi="Helvetica" w:cs="Helvetica"/>
            <w:color w:val="D72B39"/>
            <w:sz w:val="15"/>
            <w:lang w:eastAsia="el-GR"/>
          </w:rPr>
          <w:t>ΠΟΛ. 1156/2017</w:t>
        </w:r>
      </w:hyperlink>
      <w:r w:rsidRPr="00A016AF">
        <w:rPr>
          <w:rFonts w:ascii="Helvetica" w:eastAsia="Times New Roman" w:hAnsi="Helvetica" w:cs="Helvetica"/>
          <w:color w:val="212529"/>
          <w:sz w:val="15"/>
          <w:szCs w:val="15"/>
          <w:shd w:val="clear" w:color="auto" w:fill="FFFFFF"/>
          <w:lang w:eastAsia="el-GR"/>
        </w:rPr>
        <w:t> εγκύκλιο, καθώς και με την υπό στοιχεία </w:t>
      </w:r>
      <w:hyperlink r:id="rId66" w:tooltip="Διευκρινίσεις σχετικά με την επιβολή ή μη τέλους επιτηδεύματος α) σε σημεία φόρτισης ηλεκτρικών και υβριδικών αυτοκινήτων και β) σε σημεία στάθμευσης οχημάτων ενοικίασης μικρής χρονικής διάρκειας" w:history="1">
        <w:r w:rsidRPr="00A016AF">
          <w:rPr>
            <w:rFonts w:ascii="Helvetica" w:eastAsia="Times New Roman" w:hAnsi="Helvetica" w:cs="Helvetica"/>
            <w:color w:val="D72B39"/>
            <w:sz w:val="15"/>
            <w:lang w:eastAsia="el-GR"/>
          </w:rPr>
          <w:t>Ε. 2229/2021</w:t>
        </w:r>
      </w:hyperlink>
      <w:r w:rsidRPr="00A016AF">
        <w:rPr>
          <w:rFonts w:ascii="Helvetica" w:eastAsia="Times New Roman" w:hAnsi="Helvetica" w:cs="Helvetica"/>
          <w:color w:val="212529"/>
          <w:sz w:val="15"/>
          <w:szCs w:val="15"/>
          <w:shd w:val="clear" w:color="auto" w:fill="FFFFFF"/>
          <w:lang w:eastAsia="el-GR"/>
        </w:rPr>
        <w:t> εγκύκλιο. Συνεπώς, για τις εγκαταστάσεις που δεν νοούνται ως υποκαταστήματα για τις ανάγκες επιβολής του τέλους επιτηδεύματος και οι οποίες δηλώνονται στον κωδικό 008 του εντύπου Ε3, δεν υπολογίζεται τέλος επιτηδεύματος.</w:t>
      </w:r>
    </w:p>
    <w:p w14:paraId="1BEE15D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Επίσης, σύμφωνα με τις διατάξεις της </w:t>
      </w:r>
      <w:hyperlink r:id="rId67" w:anchor="!/?article=17&amp;paragraph=2&amp;bn=1" w:tooltip="Άρθρο 17 παράγραφος 2 - Ν. 4577/2018 (ΦΕΚ Α’ 199/03.12.2018) Ενσωμάτωση στην ελληνική νομοθεσία της Οδηγίας 2016/1148/ΕΕ του Ευρωπαϊκού Κοινοβουλίου και του Συμβουλίου σχετικά με μέτρα για υψηλό κοινό επίπεδο ασφάλειας συστημάτων δικτύου και πληροφοριών σε ολό" w:history="1">
        <w:r w:rsidRPr="00A016AF">
          <w:rPr>
            <w:rFonts w:ascii="Helvetica" w:eastAsia="Times New Roman" w:hAnsi="Helvetica" w:cs="Helvetica"/>
            <w:color w:val="D72B39"/>
            <w:sz w:val="15"/>
            <w:lang w:eastAsia="el-GR"/>
          </w:rPr>
          <w:t>παρ. 2 του άρθρου 17 του ν. 4577/2018</w:t>
        </w:r>
      </w:hyperlink>
      <w:r w:rsidRPr="00A016AF">
        <w:rPr>
          <w:rFonts w:ascii="Helvetica" w:eastAsia="Times New Roman" w:hAnsi="Helvetica" w:cs="Helvetica"/>
          <w:color w:val="212529"/>
          <w:sz w:val="15"/>
          <w:szCs w:val="15"/>
          <w:shd w:val="clear" w:color="auto" w:fill="FFFFFF"/>
          <w:lang w:eastAsia="el-GR"/>
        </w:rPr>
        <w:t> (Α’ 199), που τροποποίησαν την παρ. 3 του </w:t>
      </w:r>
      <w:hyperlink r:id="rId68" w:anchor="!/?article=31&amp;bn=1" w:tooltip="Άρθρο 31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31 του ν. 3986/2011</w:t>
        </w:r>
      </w:hyperlink>
      <w:r w:rsidRPr="00A016AF">
        <w:rPr>
          <w:rFonts w:ascii="Helvetica" w:eastAsia="Times New Roman" w:hAnsi="Helvetica" w:cs="Helvetica"/>
          <w:color w:val="212529"/>
          <w:sz w:val="15"/>
          <w:szCs w:val="15"/>
          <w:shd w:val="clear" w:color="auto" w:fill="FFFFFF"/>
          <w:lang w:eastAsia="el-GR"/>
        </w:rPr>
        <w:t>, εξαιρούνται από την υποχρέωση καταβολής τέλους επιτηδεύματος, οι αγρότες - μέλη αγροτικών συνεταιρισμών που πληρούν τις προϋποθέσεις του </w:t>
      </w:r>
      <w:hyperlink r:id="rId69" w:anchor="!/?article=8&amp;bn=1" w:tooltip="Άρθρο 8 - Ν. 4384/2016 (ΦΕΚ Α 78/26-4-2016) Αγροτικοί Συνεταιρισμοί, μορφές συλλογικής οργάνωσης του αγροτικού χώρου και άλλες διατάξεις." w:history="1">
        <w:r w:rsidRPr="00A016AF">
          <w:rPr>
            <w:rFonts w:ascii="Helvetica" w:eastAsia="Times New Roman" w:hAnsi="Helvetica" w:cs="Helvetica"/>
            <w:color w:val="D72B39"/>
            <w:sz w:val="15"/>
            <w:lang w:eastAsia="el-GR"/>
          </w:rPr>
          <w:t>άρθρου 8 του ν. 4384/2016</w:t>
        </w:r>
      </w:hyperlink>
      <w:r w:rsidRPr="00A016AF">
        <w:rPr>
          <w:rFonts w:ascii="Helvetica" w:eastAsia="Times New Roman" w:hAnsi="Helvetica" w:cs="Helvetica"/>
          <w:color w:val="212529"/>
          <w:sz w:val="15"/>
          <w:szCs w:val="15"/>
          <w:shd w:val="clear" w:color="auto" w:fill="FFFFFF"/>
          <w:lang w:eastAsia="el-GR"/>
        </w:rPr>
        <w:t> (Α’ 78), καθώς και όσοι έχουν πραγματοποιήσει έναρξη επιχειρηματικής δραστηριότητας αλλά βρίσκονται σε κατάσταση πτώχευσης ή αδράνειας. Σε περίπτωση που η αδράνεια δεν καταλαμβάνει ολόκληρο το φορολογικό έτος, το τέλος επιτηδεύματος περιορίζεται ανάλογα με τους μήνες λειτουργίας.</w:t>
      </w:r>
    </w:p>
    <w:p w14:paraId="17C9AD3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16.</w:t>
      </w:r>
      <w:r w:rsidRPr="00A016AF">
        <w:rPr>
          <w:rFonts w:ascii="Helvetica" w:eastAsia="Times New Roman" w:hAnsi="Helvetica" w:cs="Helvetica"/>
          <w:color w:val="212529"/>
          <w:sz w:val="15"/>
          <w:szCs w:val="15"/>
          <w:shd w:val="clear" w:color="auto" w:fill="FFFFFF"/>
          <w:lang w:eastAsia="el-GR"/>
        </w:rPr>
        <w:t> Σύμφωνα με την </w:t>
      </w:r>
      <w:hyperlink r:id="rId70" w:anchor="!/?article=57&amp;paragraph=12&amp;bn=1" w:tooltip="Άρθρο 57 παράγραφος 12 - Ν. 4646/2019 (ΦΕΚ A’ 201/12.12.2019) Φορολογική μεταρρύθμιση με αναπτυξιακή διάσταση για την Ελλάδα του αύριο." w:history="1">
        <w:r w:rsidRPr="00A016AF">
          <w:rPr>
            <w:rFonts w:ascii="Helvetica" w:eastAsia="Times New Roman" w:hAnsi="Helvetica" w:cs="Helvetica"/>
            <w:color w:val="D72B39"/>
            <w:sz w:val="15"/>
            <w:lang w:eastAsia="el-GR"/>
          </w:rPr>
          <w:t>παρ. 12 του άρθρου 57 του ν. 4646/ 2019</w:t>
        </w:r>
      </w:hyperlink>
      <w:r w:rsidRPr="00A016AF">
        <w:rPr>
          <w:rFonts w:ascii="Helvetica" w:eastAsia="Times New Roman" w:hAnsi="Helvetica" w:cs="Helvetica"/>
          <w:color w:val="212529"/>
          <w:sz w:val="15"/>
          <w:szCs w:val="15"/>
          <w:shd w:val="clear" w:color="auto" w:fill="FFFFFF"/>
          <w:lang w:eastAsia="el-GR"/>
        </w:rPr>
        <w:t> (Α’ 201) απαλλάσσονται από το τέλος επιτηδεύματος οι πλοιοκτήτες των υπό ελληνική σημαία αλιευτικών πλοίων και πλοιαρίων, καθώς και των ρυμουλκών των οποίων ο χρόνος δραστηριοποίησης σε υπηρεσίες θαλασσίων μεταφορών δεν υπερβαίνει το πενήντα τοις εκατό (50%) του συνολικού χρόνου δραστηριοποίησής τους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71" w:tooltip="Παροχή οδηγιών για την απαλλαγή των υπόχρεων της παρ. 2 του άρθρου 57 του ν.4646/2019 (Α'201) από την υποχρεωτική καταβολή του τέλους επιτηδεύματος του άρθρου 31 του ν. 3986/2011 (Α' 152)." w:history="1">
        <w:r w:rsidRPr="00A016AF">
          <w:rPr>
            <w:rFonts w:ascii="Helvetica" w:eastAsia="Times New Roman" w:hAnsi="Helvetica" w:cs="Helvetica"/>
            <w:color w:val="D72B39"/>
            <w:sz w:val="15"/>
            <w:lang w:eastAsia="el-GR"/>
          </w:rPr>
          <w:t>Ε. 2115/2021</w:t>
        </w:r>
      </w:hyperlink>
      <w:r w:rsidRPr="00A016AF">
        <w:rPr>
          <w:rFonts w:ascii="Helvetica" w:eastAsia="Times New Roman" w:hAnsi="Helvetica" w:cs="Helvetica"/>
          <w:color w:val="212529"/>
          <w:sz w:val="15"/>
          <w:szCs w:val="15"/>
          <w:shd w:val="clear" w:color="auto" w:fill="FFFFFF"/>
          <w:lang w:eastAsia="el-GR"/>
        </w:rPr>
        <w:t> Εγκύκλιος).</w:t>
      </w:r>
    </w:p>
    <w:p w14:paraId="2F068FA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Τα φυσικά πρόσωπα που υπάγονται στις διατάξεις του </w:t>
      </w:r>
      <w:hyperlink r:id="rId72" w:anchor="!/?article=57&amp;bn=1" w:tooltip="Άρθρο 57 - Ν. 4646/2019 (ΦΕΚ A’ 201/12.12.2019) Φορολογική μεταρρύθμιση με αναπτυξιακή διάσταση για την Ελλάδα του αύριο." w:history="1">
        <w:r w:rsidRPr="00A016AF">
          <w:rPr>
            <w:rFonts w:ascii="Helvetica" w:eastAsia="Times New Roman" w:hAnsi="Helvetica" w:cs="Helvetica"/>
            <w:color w:val="D72B39"/>
            <w:sz w:val="15"/>
            <w:lang w:eastAsia="el-GR"/>
          </w:rPr>
          <w:t>άρθρου 57 του ν.4646/2019</w:t>
        </w:r>
      </w:hyperlink>
      <w:r w:rsidRPr="00A016AF">
        <w:rPr>
          <w:rFonts w:ascii="Helvetica" w:eastAsia="Times New Roman" w:hAnsi="Helvetica" w:cs="Helvetica"/>
          <w:color w:val="212529"/>
          <w:sz w:val="15"/>
          <w:szCs w:val="15"/>
          <w:shd w:val="clear" w:color="auto" w:fill="FFFFFF"/>
          <w:lang w:eastAsia="el-GR"/>
        </w:rPr>
        <w:t> (Α’ 201), ήτοι είναι πλοιοκτήτες αποκλειστικά ρυμουλκών ή κατ’ εντολή του πλοιοκτήτη ή οποιασδήποτε αρχής ή από οποιαδήποτε άλλη αιτία, διαχειρίζονται το ρυμουλκό πλοίο και εισπράττουν ναύλους υποβάλουν τη δήλωση φορολογίας εισοδήματος με επιφύλαξη, σύμφωνα με τα οριζόμενα στο άρθρο 20 ΚΦΔ και προσκομίζουν στην αρμόδια για τη φορολογία τους Δ.Ο.Υ., εντός προθεσμίας τριάντα (30) ημερών, τα απαραίτητα δικαιολογητικά έγγραφα και στοιχεία, ώστε η Δ.Ο.Υ. να αποφανθεί για τη σχετική επιφύλαξη περί μη επιβολής τέλους επιτηδεύματος.</w:t>
      </w:r>
    </w:p>
    <w:p w14:paraId="29C141B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5</w:t>
      </w:r>
    </w:p>
    <w:p w14:paraId="76022F9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Περιεχόμενο της δήλωσης φορολογίας εισοδήματος</w:t>
      </w:r>
    </w:p>
    <w:p w14:paraId="4CE7A8B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 ΓΕΝΙΚΑ</w:t>
      </w:r>
    </w:p>
    <w:p w14:paraId="6E4042A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Στη δήλωση φορολογίας εισοδήματος αναγράφεται υποχρεωτικά ο ΑΜΚΑ του υπόχρεου και της συζύγου, με εξαίρεση τις περιπτώσεις που δεν υποχρεούνται σε απόκτηση ΑΜΚΑ. Υποχρεωτική είναι επίσης και η αναγραφή ΑΜΚΑ των εξαρτώμενων μελών, στον Πίνακα 8. Περαιτέρω, εξαιρούνται από την αναγραφή του ΑΜΚΑ στη δήλωση φορολογίας εισοδήματος και οι φορολογούμενοι οι οποίοι για λόγους που άπτονται ευαίσθητων προσωπικών τους δεδομένων, δεν επιθυμούν να γνωστοποιήσουν τον ΑΜΚΑ, ούτε για τους ίδιους, ούτε για τα εξαρτώμενα μέλη τους, καθώς και οι υπάλληλοι της Τράπεζας Εμπορίου και Ανάπτυξης Εύξεινου Πόντου.</w:t>
      </w:r>
    </w:p>
    <w:p w14:paraId="324905A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Είναι υποχρεωτική η αναγραφή όλων των εισοδημάτων των υπόχρεων, ανεξάρτητα από το αν φορολογούνται ή όχι, καθώς και ανεξάρτητα από τον τρόπο φορολόγησής τους. Για τα αυτοτελώς ή με ειδικό τρόπο φορολογούμενα εισοδήματα αναγράφεται και ο παρακρατηθείς ή αποδοθείς, κατά περίπτωση, φόρος.</w:t>
      </w:r>
    </w:p>
    <w:p w14:paraId="366A0E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Με βάση τα ηλεκτρονικά αρχεία που αποστέλλονται στη Γ.Δ.ΗΛΕ.Δ, με τις υπό στοιχεία </w:t>
      </w:r>
      <w:hyperlink r:id="rId73"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 1099/2019</w:t>
        </w:r>
      </w:hyperlink>
      <w:r w:rsidRPr="00A016AF">
        <w:rPr>
          <w:rFonts w:ascii="Helvetica" w:eastAsia="Times New Roman" w:hAnsi="Helvetica" w:cs="Helvetica"/>
          <w:color w:val="212529"/>
          <w:sz w:val="15"/>
          <w:szCs w:val="15"/>
          <w:shd w:val="clear" w:color="auto" w:fill="FFFFFF"/>
          <w:lang w:eastAsia="el-GR"/>
        </w:rPr>
        <w:t> (Β’ 949), </w:t>
      </w:r>
      <w:hyperlink r:id="rId74" w:tooltip="Καθορισμός του ηλεκτρονικού τρόπου υποβολής, καθώς και του τύπου και περιεχομένου της δήλωσης απόδοσης του παρακρατούμενου φόρου στα εισοδήματα από μερίσματα, τόκους και δικαιώματα με βάση τις διατάξεις του άρθρου 64 του ν. 4172/2013" w:history="1">
        <w:r w:rsidRPr="00A016AF">
          <w:rPr>
            <w:rFonts w:ascii="Helvetica" w:eastAsia="Times New Roman" w:hAnsi="Helvetica" w:cs="Helvetica"/>
            <w:color w:val="D72B39"/>
            <w:sz w:val="15"/>
            <w:lang w:eastAsia="el-GR"/>
          </w:rPr>
          <w:t>Α. 1100/2019</w:t>
        </w:r>
      </w:hyperlink>
      <w:r w:rsidRPr="00A016AF">
        <w:rPr>
          <w:rFonts w:ascii="Helvetica" w:eastAsia="Times New Roman" w:hAnsi="Helvetica" w:cs="Helvetica"/>
          <w:color w:val="212529"/>
          <w:sz w:val="15"/>
          <w:szCs w:val="15"/>
          <w:shd w:val="clear" w:color="auto" w:fill="FFFFFF"/>
          <w:lang w:eastAsia="el-GR"/>
        </w:rPr>
        <w:t> (Β’ 951), </w:t>
      </w:r>
      <w:hyperlink r:id="rId75" w:tooltip="Καθορισμός του ηλεκτρονικού τρόπου υποβολής, καθώς και του τύπου και περιεχομένου της δήλωσης απόδοσης του παρακρατούμενου φόρου, σύμφωνα με τις διατάξεις, της περίπτωσης δ’ της παραγράφου 1 του άρθρου 64 και των περιπτώσεων α’ και γ’ της παραγράφου 5 του άρθρ" w:history="1">
        <w:r w:rsidRPr="00A016AF">
          <w:rPr>
            <w:rFonts w:ascii="Helvetica" w:eastAsia="Times New Roman" w:hAnsi="Helvetica" w:cs="Helvetica"/>
            <w:color w:val="D72B39"/>
            <w:sz w:val="15"/>
            <w:lang w:eastAsia="el-GR"/>
          </w:rPr>
          <w:t>Α. 1101/2019</w:t>
        </w:r>
      </w:hyperlink>
      <w:r w:rsidRPr="00A016AF">
        <w:rPr>
          <w:rFonts w:ascii="Helvetica" w:eastAsia="Times New Roman" w:hAnsi="Helvetica" w:cs="Helvetica"/>
          <w:color w:val="212529"/>
          <w:sz w:val="15"/>
          <w:szCs w:val="15"/>
          <w:shd w:val="clear" w:color="auto" w:fill="FFFFFF"/>
          <w:lang w:eastAsia="el-GR"/>
        </w:rPr>
        <w:t> (Β’ 948), </w:t>
      </w:r>
      <w:hyperlink r:id="rId76"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αμοιβές πληρωμάτων εμπορικού ναυτικού." w:history="1">
        <w:r w:rsidRPr="00A016AF">
          <w:rPr>
            <w:rFonts w:ascii="Helvetica" w:eastAsia="Times New Roman" w:hAnsi="Helvetica" w:cs="Helvetica"/>
            <w:color w:val="D72B39"/>
            <w:sz w:val="15"/>
            <w:lang w:eastAsia="el-GR"/>
          </w:rPr>
          <w:t>Α.1204/2020</w:t>
        </w:r>
      </w:hyperlink>
      <w:r w:rsidRPr="00A016AF">
        <w:rPr>
          <w:rFonts w:ascii="Helvetica" w:eastAsia="Times New Roman" w:hAnsi="Helvetica" w:cs="Helvetica"/>
          <w:color w:val="212529"/>
          <w:sz w:val="15"/>
          <w:szCs w:val="15"/>
          <w:shd w:val="clear" w:color="auto" w:fill="FFFFFF"/>
          <w:lang w:eastAsia="el-GR"/>
        </w:rPr>
        <w:t> (Β’ 3972) και </w:t>
      </w:r>
      <w:hyperlink r:id="rId77"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Α.1275/2021</w:t>
        </w:r>
      </w:hyperlink>
      <w:r w:rsidRPr="00A016AF">
        <w:rPr>
          <w:rFonts w:ascii="Helvetica" w:eastAsia="Times New Roman" w:hAnsi="Helvetica" w:cs="Helvetica"/>
          <w:color w:val="212529"/>
          <w:sz w:val="15"/>
          <w:szCs w:val="15"/>
          <w:shd w:val="clear" w:color="auto" w:fill="FFFFFF"/>
          <w:lang w:eastAsia="el-GR"/>
        </w:rPr>
        <w:t> (Β’ 6375) αποφάσεις Διοικητή ΑΑΔΕ και την </w:t>
      </w:r>
      <w:hyperlink r:id="rId78" w:tooltip="Υποχρεώσεις πιστωτικών και χρηματοδοτικών ιδρυμάτων, ιδρυμάτων πληρωμών, Ελληνικών Ταχυδρομείων, Εταιριών Παροχής Επενδυτικών Υπηρεσιών, επιχειρήσεων ιδιωτικής ασφάλισης, ιδιωτικών θεραπευτηρίων, ιδιωτικών εκπαιδευτηρίων, εταιριών σταθερής και κινητής τηλεφωνί" w:history="1">
        <w:r w:rsidRPr="00A016AF">
          <w:rPr>
            <w:rFonts w:ascii="Helvetica" w:eastAsia="Times New Roman" w:hAnsi="Helvetica" w:cs="Helvetica"/>
            <w:color w:val="D72B39"/>
            <w:sz w:val="15"/>
            <w:lang w:eastAsia="el-GR"/>
          </w:rPr>
          <w:t>ΠΟΛ. 1033/2014</w:t>
        </w:r>
      </w:hyperlink>
      <w:r w:rsidRPr="00A016AF">
        <w:rPr>
          <w:rFonts w:ascii="Helvetica" w:eastAsia="Times New Roman" w:hAnsi="Helvetica" w:cs="Helvetica"/>
          <w:color w:val="212529"/>
          <w:sz w:val="15"/>
          <w:szCs w:val="15"/>
          <w:shd w:val="clear" w:color="auto" w:fill="FFFFFF"/>
          <w:lang w:eastAsia="el-GR"/>
        </w:rPr>
        <w:t> (Β’ 276), όπως αυτή τροποποιήθηκε με τις </w:t>
      </w:r>
      <w:hyperlink r:id="rId79" w:tooltip="Τροποποίηση της ΠΟΛ. 1033/28.1.2014 (ΦΕΚ 276 Β΄) Aπόφασης του Γενικού Γραμματέα Δημοσίων Εσόδων σχετικά με τις υποχρεώσεις πιστωτικών και χρηματοδοτικών ιδρυμάτων, ιδρυμάτων πληρωμών, Ελληνικών Ταχυδρομείων, Εταιριών Παροχής Επενδυτικών Υπηρεσιών, επιχειρήσεων" w:history="1">
        <w:r w:rsidRPr="00A016AF">
          <w:rPr>
            <w:rFonts w:ascii="Helvetica" w:eastAsia="Times New Roman" w:hAnsi="Helvetica" w:cs="Helvetica"/>
            <w:color w:val="D72B39"/>
            <w:sz w:val="15"/>
            <w:lang w:eastAsia="el-GR"/>
          </w:rPr>
          <w:t>ΠΟΛ. 1054/2015</w:t>
        </w:r>
      </w:hyperlink>
      <w:r w:rsidRPr="00A016AF">
        <w:rPr>
          <w:rFonts w:ascii="Helvetica" w:eastAsia="Times New Roman" w:hAnsi="Helvetica" w:cs="Helvetica"/>
          <w:color w:val="212529"/>
          <w:sz w:val="15"/>
          <w:szCs w:val="15"/>
          <w:shd w:val="clear" w:color="auto" w:fill="FFFFFF"/>
          <w:lang w:eastAsia="el-GR"/>
        </w:rPr>
        <w:t> (Β’ 495), 1260/2015 (Β’ 2637), </w:t>
      </w:r>
      <w:hyperlink r:id="rId80" w:tooltip="Τροποποίηση της ΠΟΛ.1033/28.1.2014 (Β’ 276) απόφασης του Γενικού Γραμματέα Δημοσίων Εσόδων αναφορικά με τις υποχρεώσεις πιστωτικών και χρηματοδοτικών ιδρυμάτων, ιδρυμάτων πληρωμών, Ελληνικών Ταχυδρομείων, Εταιρειών Παροχής Επενδυτικών Υπηρεσιών, επιχειρήσεων ι" w:history="1">
        <w:r w:rsidRPr="00A016AF">
          <w:rPr>
            <w:rFonts w:ascii="Helvetica" w:eastAsia="Times New Roman" w:hAnsi="Helvetica" w:cs="Helvetica"/>
            <w:color w:val="D72B39"/>
            <w:sz w:val="15"/>
            <w:lang w:eastAsia="el-GR"/>
          </w:rPr>
          <w:t>Α.1177/2019</w:t>
        </w:r>
      </w:hyperlink>
      <w:r w:rsidRPr="00A016AF">
        <w:rPr>
          <w:rFonts w:ascii="Helvetica" w:eastAsia="Times New Roman" w:hAnsi="Helvetica" w:cs="Helvetica"/>
          <w:color w:val="212529"/>
          <w:sz w:val="15"/>
          <w:szCs w:val="15"/>
          <w:shd w:val="clear" w:color="auto" w:fill="FFFFFF"/>
          <w:lang w:eastAsia="el-GR"/>
        </w:rPr>
        <w:t> (Β’ 1509) και </w:t>
      </w:r>
      <w:hyperlink r:id="rId81" w:tooltip="Τροποποίηση της απόφασης ΠΟΛ. 1033/ 28.1.2014  αναφορικά με τις υποχρεώσεις πιστωτικών και χρηματοδοτικών ιδρυμάτων, ιδρυμάτων πληρωμών, Ελληνικών Ταχυδρομείων, Εταιρειών Παροχής Επενδυτικών Υπηρεσιών, επιχειρήσεων ιδιωτικής ασφάλισης, ιδιωτικών θεραπευτηρίων," w:history="1">
        <w:r w:rsidRPr="00A016AF">
          <w:rPr>
            <w:rFonts w:ascii="Helvetica" w:eastAsia="Times New Roman" w:hAnsi="Helvetica" w:cs="Helvetica"/>
            <w:color w:val="D72B39"/>
            <w:sz w:val="15"/>
            <w:lang w:eastAsia="el-GR"/>
          </w:rPr>
          <w:t>Α.1271/2021</w:t>
        </w:r>
      </w:hyperlink>
      <w:r w:rsidRPr="00A016AF">
        <w:rPr>
          <w:rFonts w:ascii="Helvetica" w:eastAsia="Times New Roman" w:hAnsi="Helvetica" w:cs="Helvetica"/>
          <w:color w:val="212529"/>
          <w:sz w:val="15"/>
          <w:szCs w:val="15"/>
          <w:shd w:val="clear" w:color="auto" w:fill="FFFFFF"/>
          <w:lang w:eastAsia="el-GR"/>
        </w:rPr>
        <w:t xml:space="preserve"> (Β’ 6476) αποφάσεις, είτε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ορισμένες κατηγορίες εισοδημάτων (όπως από μισθωτές υπηρεσίες, συντάξεις κ.λπ.) και οι παρακρατηθέντες φόροι στους αντίστοιχους κωδικούς των πινάκων της δήλωσης, είτε οι φορολογούμενοι ενημερώνονται μέσω πίνακα για τα ποσά των εισοδημάτων τους και των παρακρατηθέντων φόρων, καθώς και λοιπών στοιχείων της δήλωσης (πχ. δόσεις δανείων).</w:t>
      </w:r>
    </w:p>
    <w:p w14:paraId="1DB9B3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xml:space="preserve"> Τα εισοδήματα αλλοδαπής προέλευσης αναγράφονται στους κωδικούς που προβλέπονται σε κάθε κατηγορία εισοδημάτων (από μισθωτή υπηρεσία και συντάξεις, από επιχειρηματική/αγροτική δραστηριότητα, από κεφάλαιο, από υπεραξία μεταβίβασης κεφαλαίου) στους </w:t>
      </w:r>
      <w:proofErr w:type="spellStart"/>
      <w:r w:rsidRPr="00A016AF">
        <w:rPr>
          <w:rFonts w:ascii="Helvetica" w:eastAsia="Times New Roman" w:hAnsi="Helvetica" w:cs="Helvetica"/>
          <w:color w:val="212529"/>
          <w:sz w:val="15"/>
          <w:szCs w:val="15"/>
          <w:shd w:val="clear" w:color="auto" w:fill="FFFFFF"/>
          <w:lang w:eastAsia="el-GR"/>
        </w:rPr>
        <w:t>Υποπίνακες</w:t>
      </w:r>
      <w:proofErr w:type="spellEnd"/>
      <w:r w:rsidRPr="00A016AF">
        <w:rPr>
          <w:rFonts w:ascii="Helvetica" w:eastAsia="Times New Roman" w:hAnsi="Helvetica" w:cs="Helvetica"/>
          <w:color w:val="212529"/>
          <w:sz w:val="15"/>
          <w:szCs w:val="15"/>
          <w:shd w:val="clear" w:color="auto" w:fill="FFFFFF"/>
          <w:lang w:eastAsia="el-GR"/>
        </w:rPr>
        <w:t xml:space="preserve"> 4Α, 4Β, 4Γ, 4Δ, 4Ε. Η αναγραφή γίνεται σε ευρώ και στις περιπτώσεις που τα εισοδήματα έχουν αποκτηθεί σε ξένο νόμισμα λαμβάνεται υπόψη η ισοτιμία ευρώ και ξένου νομίσματος, όπως αυτή προκύπτει κατά την ημερομηνία καταβολής. Σε περίπτωση περιοδικών καταβολών, η μετατροπή γίνεται με βάση τη μέση ετήσια ισοτιμία, όπως αυτή καθορίζεται από την Τράπεζα της Ελλάδος.</w:t>
      </w:r>
    </w:p>
    <w:p w14:paraId="7820D3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Σε όποιους από τους κωδικούς εισοδήματος αλλοδαπής προέλευσης υφίσταται πίνακας, ο φορολογούμενος θα συμπληρώνει τον πίνακα αυτό ως εξής:</w:t>
      </w:r>
    </w:p>
    <w:p w14:paraId="1E6C89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θα επιλέγει τη χώρα ή τις χώρες στις οποίες απέκτησε εισόδημα και</w:t>
      </w:r>
    </w:p>
    <w:p w14:paraId="44F3E4E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θα αναγράφει το σχετικό ποσό που απέκτησε σε κάθε μία από αυτές.</w:t>
      </w:r>
    </w:p>
    <w:p w14:paraId="5BA10DF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το εισόδημα όλων των κατηγοριών (από μισθωτή υπηρεσία και συντάξεις, από επιχειρηματική/αγροτική δραστηριότητα, από κεφάλαιο, από υπεραξία μεταβίβασης κεφαλαίου), που έχει αποκτηθεί στην αλλοδαπή, από φορολογικό κάτοικο ημεδαπής και έχει καταβληθεί γι’ αυτό ή έχει παρακρατηθεί φόρος εισοδήματος φυσικών προσώπων, εφόσον έχει δικαίωμα να φορολογήσει και η αλλοδαπή χώρα και η Ελλάδα, δηλαδή είτε προβλέπεται με βάση τις διμερείς συμβάσεις να φορολογήσουν και οι δύο χώρες, είτε δεν υπάρχει σύμβαση με τη χώρα προέλευσης του εισοδήματος, ο φόρος πιστώνεται μέχρι το ποσό του φόρου που αναλογεί για το εισόδημα αυτό στην Ελλάδα (άρθρο 9 ΚΦΕ).</w:t>
      </w:r>
    </w:p>
    <w:p w14:paraId="4CA0ADD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Όταν το εισόδημα αποκτάται από χώρες με τις οποίες υφίσταται ΣΑΔΦ, για το οποίο εισόδημα έχει και η Ελλάδα δικαίωμα φορολόγησης, και στη Σύμβαση περιλαμβάνονται διατάξεις για την εξάλειψη της διπλής φορολογίας οι οποίες προβλέπουν την μέθοδο της πίστωσης, στην έννοια του φόρου εισοδήματος Ελλάδας έναντι του οποίου παρέχεται η πίστωση του φόρου αλλοδαπής με βάση τα οριζόμενα και στο άρθρο 9 ΚΦΕ, περιλαμβάνεται και η ειδική εισφορά αλληλεγγύης του </w:t>
      </w:r>
      <w:hyperlink r:id="rId82" w:anchor="!/?article=29&amp;bn=1" w:tooltip="Άρθρο 29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29 του ν. 3986/2011</w:t>
        </w:r>
      </w:hyperlink>
      <w:r w:rsidRPr="00A016AF">
        <w:rPr>
          <w:rFonts w:ascii="Helvetica" w:eastAsia="Times New Roman" w:hAnsi="Helvetica" w:cs="Helvetica"/>
          <w:color w:val="212529"/>
          <w:sz w:val="15"/>
          <w:szCs w:val="15"/>
          <w:shd w:val="clear" w:color="auto" w:fill="FFFFFF"/>
          <w:lang w:eastAsia="el-GR"/>
        </w:rPr>
        <w:t> και του άρθρου 43 Α ΚΦΕ κατά το ποσό που αναλογεί στο εισόδημα αλλοδαπής (</w:t>
      </w:r>
      <w:hyperlink r:id="rId83" w:tooltip="Πίστωση, σύμφωνα με το άρθρο 23Β παρ.1 της Πρότυπης Σύμβασης του ΟΟΣΑ, της ειδικής εισφοράς αλληλεγγύης στα εισοδήματα αλλοδαπής που αποκτούν φορολογικοί κάτοικοι Ελλάδος και για τα οποία η Ελλάδα έχει δικαίωμα φορολόγησης βάσει ισχυουσών ΣΑΔΦ-συμμόρφωση με Στ" w:history="1">
        <w:r w:rsidRPr="00A016AF">
          <w:rPr>
            <w:rFonts w:ascii="Helvetica" w:eastAsia="Times New Roman" w:hAnsi="Helvetica" w:cs="Helvetica"/>
            <w:color w:val="D72B39"/>
            <w:sz w:val="15"/>
            <w:lang w:eastAsia="el-GR"/>
          </w:rPr>
          <w:t>Ε. 2147/2019</w:t>
        </w:r>
      </w:hyperlink>
      <w:r w:rsidRPr="00A016AF">
        <w:rPr>
          <w:rFonts w:ascii="Helvetica" w:eastAsia="Times New Roman" w:hAnsi="Helvetica" w:cs="Helvetica"/>
          <w:color w:val="212529"/>
          <w:sz w:val="15"/>
          <w:szCs w:val="15"/>
          <w:shd w:val="clear" w:color="auto" w:fill="FFFFFF"/>
          <w:lang w:eastAsia="el-GR"/>
        </w:rPr>
        <w:t> εγκύκλιος).</w:t>
      </w:r>
    </w:p>
    <w:p w14:paraId="4B3A026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τις λοιπές περιπτώσεις που το εισόδημα αποκτάται από χώρες με τις οποίες δεν υφίσταται ΣΑΔΦ, στην έννοια του φόρου εισοδήματος Ελλάδας έναντι του οποίου παρέχεται η πίστωση του φόρου αλλοδαπής με βάση τα οριζόμενα και στο άρθρο 9 ΚΦΕ, δεν θα περιλαμβάνεται και η ειδική εισφορά αλληλεγγύης του </w:t>
      </w:r>
      <w:hyperlink r:id="rId84" w:anchor="!/?article=29&amp;bn=1" w:tooltip="Άρθρο 29 - Ν. 3986/2011 (ΦΕΚ Α 152/01-07-2011) Επείγοντα Μέτρα Εφαρμογής Μεσοπρόθεσμου Πλαισίου Δημοσιονομικής Στρατηγικής 2012-2015." w:history="1">
        <w:r w:rsidRPr="00A016AF">
          <w:rPr>
            <w:rFonts w:ascii="Helvetica" w:eastAsia="Times New Roman" w:hAnsi="Helvetica" w:cs="Helvetica"/>
            <w:color w:val="D72B39"/>
            <w:sz w:val="15"/>
            <w:lang w:eastAsia="el-GR"/>
          </w:rPr>
          <w:t>άρθρου 29 του ν.3986/2011</w:t>
        </w:r>
      </w:hyperlink>
      <w:r w:rsidRPr="00A016AF">
        <w:rPr>
          <w:rFonts w:ascii="Helvetica" w:eastAsia="Times New Roman" w:hAnsi="Helvetica" w:cs="Helvetica"/>
          <w:color w:val="212529"/>
          <w:sz w:val="15"/>
          <w:szCs w:val="15"/>
          <w:shd w:val="clear" w:color="auto" w:fill="FFFFFF"/>
          <w:lang w:eastAsia="el-GR"/>
        </w:rPr>
        <w:t> και του άρθρου 43 Α ΚΦΕ κατά το ποσό που αναλογεί στο εισόδημα αλλοδαπής.</w:t>
      </w:r>
    </w:p>
    <w:p w14:paraId="0B7ACF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ποσό του φόρου που καταβλήθηκε ή παρακρατήθηκε στην αλλοδαπή αναγράφεται στους σχετικούς κωδικούς των πινάκων της δήλωσης, όπως αναλύονται κατωτέρω και σε κάθε ένα από τους κωδικούς αυτούς θα επιλέγεται: - εάν το ποσό φόρου παρακρατήθηκε ή καταβλήθηκε σε χώρες με τις οποίες υφίσταται ΣΑΔΦ και στη ΣΑΔΦ προβλέπεται η μέθοδος της πίστωσης - λοιπές περιπτώσεις.</w:t>
      </w:r>
    </w:p>
    <w:p w14:paraId="016826A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φορολογούμενοι που έχουν αναγράψει ποσά στους πιο πάνω κωδικούς, δύνανται να καλούνται στη Δ.Ο.Υ. για προσκόμιση δικαιολογητικών. Η καταβολή του ποσού του φόρου στην αλλοδαπή ή η παρακράτησή του, αποδεικνύεται με συγκεκριμένα δικαιολογητικά έγγραφα, σύμφωνα με τα οριζόμενα στον ΚΦΕ (άρθρο 9 ΚΦΕ) και στον ΚΦΔ (άρθρο 16 ΚΦΔ) και, όπως αυτά καθορίστηκαν στην υπό στοιχεία </w:t>
      </w:r>
      <w:hyperlink r:id="rId85" w:tooltip="Καθορισμός δικαιολογητικών εγγράφων για την πίστωση φόρου αλλοδαπής, σύμφωνα με την παράγραφο 1 του άρθρου 9 του ν. 4172/2013 και την παράγραφο 2 του άρθρου 16 του ν. 4174/2013." w:history="1">
        <w:r w:rsidRPr="00A016AF">
          <w:rPr>
            <w:rFonts w:ascii="Helvetica" w:eastAsia="Times New Roman" w:hAnsi="Helvetica" w:cs="Helvetica"/>
            <w:color w:val="D72B39"/>
            <w:sz w:val="15"/>
            <w:lang w:eastAsia="el-GR"/>
          </w:rPr>
          <w:t>ΠΟΛ. 1026/2014</w:t>
        </w:r>
      </w:hyperlink>
      <w:r w:rsidRPr="00A016AF">
        <w:rPr>
          <w:rFonts w:ascii="Helvetica" w:eastAsia="Times New Roman" w:hAnsi="Helvetica" w:cs="Helvetica"/>
          <w:color w:val="212529"/>
          <w:sz w:val="15"/>
          <w:szCs w:val="15"/>
          <w:shd w:val="clear" w:color="auto" w:fill="FFFFFF"/>
          <w:lang w:eastAsia="el-GR"/>
        </w:rPr>
        <w:t> απόφαση Γ.Γ.Δ.Ε. (Β’ 170).</w:t>
      </w:r>
    </w:p>
    <w:p w14:paraId="139FF1C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Στην περίπτωση που ο φόρος αλλοδαπής έχει καταβληθεί σε άλλο νόμισμα πέραν του ευρώ (π.χ. σε δολάρια Η.Π.Α.), για τις ανάγκες πίστωσης του φόρου αλλοδαπής λαμβάνεται υπόψη η ισοτιμία ευρώ και ξένου νομίσματος, όπως αυτή προκύπτει κατά την ημερομηνία καταβολής του φόρου στην αλλοδαπή που αναγράφεται στη σχετική βεβαίωση της αρμόδιας φορολογικής αρχής ή Ορκωτού Ελεγκτή. Σε περίπτωση όμως, περιοδικών καταβολών, η μετατροπή γίνεται με βάση τη μέση ετήσια ισοτιμία, όπως αυτή καθορίζεται από την Τράπεζα της Ελλάδος.</w:t>
      </w:r>
    </w:p>
    <w:p w14:paraId="7A0BCEC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Προκειμένου για εισοδήματα από τις Η.Π.Α. πιστώνεται μόνο το ποσό του ομοσπονδιακού φόρου των Η.Π.Α. και όχι ο πολιτειακός φόρος.</w:t>
      </w:r>
    </w:p>
    <w:p w14:paraId="3208084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 ΕΝΤΥΠΟ Ε2</w:t>
      </w:r>
    </w:p>
    <w:p w14:paraId="7931C67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την υποβολή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της αναλυτικής κατάστασης για τα μισθώματα ακίνητης περιουσίας (έντυπο Ε2), ορίζονται τα κάτωθι:</w:t>
      </w:r>
    </w:p>
    <w:p w14:paraId="05985C3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Στο έντυπο Ε2 καταχωρείται η οικοδομημένη ακίνητη περιουσία, κάθε υπόχρεου, ανεξάρτητα αν αποκτά από αυτή εισόδημα, ενώ η μη οικοδομημένη ακίνητη περιουσία καταχωρείται μόνο αν αποφέρει εισόδημα πραγματικό ή τεκμαρτό. Στην περίπτωση που η οικοδομημένη ακίνητη περιουσία είναι ΚΕΝΗ για όλο το χρόνο ή για συγκεκριμένο διάστημα συμπεριλαμβάνεται στο έντυπο με την ένδειξη ΚΕΝΟ και συμπληρώνεται και το χρονικό διάστημα για το οποίο ήταν κενή.</w:t>
      </w:r>
    </w:p>
    <w:p w14:paraId="4116637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Για τη συμπλήρωση της στήλης 4, γίνεται επιλογή της κατηγορίας του δηλούμενου ακινήτου σύμφωνα με την ακόλουθη κατηγοριοποίηση των ακινήτων, που ισχύει για τη συμπλήρωση του εντύπου Ε9: Κατοικία, Μονοκατοικία, Επαγγελματική Στέγη, Οικόπεδο, Αποθήκη, Θέση Στάθμευσης, Σταθμός Αυτοκινήτων ΔΧ, Βιομηχανικό Κτίριο, Ξενοδοχείο, Νοσηλευτήριο, Εκπαιδευτήριο, Αθλητική Εγκατάσταση, Άλλο Κτίριο (Θέατρο, Κινηματογράφος, Μουσείο κ.λπ.), Αγροτεμάχιο, Άλλη Χρήση. Αντίστοιχη συμπλήρωση θα γίνεται και σε περίπτωση υποβολής της δήλωσης στη Δ.Ο.Υ. κατά τα αναφερόμενα στην παρ. 1γ του άρθρου 1 της παρούσας.</w:t>
      </w:r>
    </w:p>
    <w:p w14:paraId="12F218D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Οι στήλες 13, 14 και 15 συμπληρώνονται με το ακαθάριστο εισόδημα των ακινήτων που αναλογεί στον υπόχρεο κατά κατηγορία, όπως εμφανίζεται στους τίτλους των στηλών. Στις στήλες αυτές συμπληρώνονται και τα ανείσπρακτα εισοδήματα από εκμίσθωση ακίνητης περιουσίας (παρ. 4 άρθρου 39 ΚΦΕ) που δηλώθηκαν στα φορολογικά έτη 2015-2020 στους κωδικούς 125-126 και εισπράχθηκαν κατά το έτος 2021.</w:t>
      </w:r>
    </w:p>
    <w:p w14:paraId="6CAF65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xml:space="preserve"> Η στήλη 16 συμπληρώνεται με τα ποσά των ανείσπρακτων εισοδημάτων από την εκμίσθωση ακίνητης περιουσίας, εφόσον έως την προθεσμία υποβολής της ετήσιας δήλωσης φορολογίας εισοδήματος έχει εκδοθεί σε βάρος του μισθωτή διαταγή πληρωμής ή διαταγή απόδοσης μισθίου ή δικαστική απόφαση αποβολής ή επιδίκασης μισθωμάτων ή έχει ασκηθεί εναντίον του μισθωτή αγωγή αποβολής ή επιδίκασης μισθωμάτων που συνοδεύεται από το αποδεικτικό επίδοσής της, σύμφωνα με την παρ. 4 του άρθρου 39 του ΚΦΕ και έχουν προσκομιστεί στη Δ.Ο.Υ. ευκρινή φωτοαντίγραφα αυτών πριν </w:t>
      </w:r>
      <w:r w:rsidRPr="00A016AF">
        <w:rPr>
          <w:rFonts w:ascii="Helvetica" w:eastAsia="Times New Roman" w:hAnsi="Helvetica" w:cs="Helvetica"/>
          <w:color w:val="212529"/>
          <w:sz w:val="15"/>
          <w:szCs w:val="15"/>
          <w:shd w:val="clear" w:color="auto" w:fill="FFFFFF"/>
          <w:lang w:eastAsia="el-GR"/>
        </w:rPr>
        <w:lastRenderedPageBreak/>
        <w:t>από την υποβολή της δήλωσης. Στην περίπτωση ασκηθείσας αγωγής στην οποία αναγράφεται ότι διεκδικούνται μισθώματα μέχρι την εκδίκαση αυτής, η αγωγή γίνεται δεκτή ως δικαιολογητικό, εφόσον συνοδεύεται από υπεύθυνη δήλωση, όπου θα αναγράφεται το χρονικό διάστημα για το οποίο οφείλονται τα μισθώματα. Ειδικά, για την περίπτωση που ο μισθωτής/υπομισθωτής έχει πτωχεύσει, αρκεί η προσκόμιση αντιγράφου του πίνακα αναγγελίας χρεών στον οποίο εμφανίζεται η απαίτηση του εκμισθωτή/υπεκμισθωτή.</w:t>
      </w:r>
    </w:p>
    <w:p w14:paraId="1FE887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9.</w:t>
      </w:r>
      <w:r w:rsidRPr="00A016AF">
        <w:rPr>
          <w:rFonts w:ascii="Helvetica" w:eastAsia="Times New Roman" w:hAnsi="Helvetica" w:cs="Helvetica"/>
          <w:color w:val="212529"/>
          <w:sz w:val="15"/>
          <w:szCs w:val="15"/>
          <w:shd w:val="clear" w:color="auto" w:fill="FFFFFF"/>
          <w:lang w:eastAsia="el-GR"/>
        </w:rPr>
        <w:t> Επιπλέον, ο φορολογούμενος που το φορολογικό έτος 2020, δήλωσε ανείσπρακτα εισοδήματα από την εκμίσθωση ακίνητης περιουσίας, με την προσκόμιση εξώδικης καταγγελίας της μίσθωσης, λόγω μη καταβολής του μισθώματος ή εξώδικης όχλησης για την καταβολή των οφειλόμενων μισθωμάτων οφείλει, μέχρι τη λήξη της προθεσμίας υποβολής της δήλωσης φορολογίας εισοδήματος φορολογικού έτους 2021, να προσκομίσει διαταγή πληρωμής ή διαταγή απόδοσης χρήσης μίσθιου ή δικαστική απόφαση αποβολής ή επιδίκασης μισθωμάτων ή αντίγραφο της αγωγής αποβολής ή επιδίκασης μισθωμάτων, προκειμένου να μη φορολογηθούν τα εισοδήματα αυτά στο φορολογικό έτος 2020 [(άρθρο 72 παρ. 66 ΚΦΕ, όπως προστέθηκε με το </w:t>
      </w:r>
      <w:hyperlink r:id="rId86" w:anchor="!/?article=32&amp;bn=1" w:tooltip="Άρθρο 32 - Ν. 4797/2021 (ΦΕΚ A 66 - 23.04.2021) Κρατική αρωγή προς επιχειρήσεις και μη κερδοσκοπικού χαρακτήρα φορείς για θεομηνίες, επείγουσες ρυθμίσεις για τη στήριξη της οικονομίας, συμπληρωματικός κρατικός προϋπολογισμός και συνταξιοδοτική ρύθμιση και λοιπ" w:history="1">
        <w:r w:rsidRPr="00A016AF">
          <w:rPr>
            <w:rFonts w:ascii="Helvetica" w:eastAsia="Times New Roman" w:hAnsi="Helvetica" w:cs="Helvetica"/>
            <w:color w:val="D72B39"/>
            <w:sz w:val="15"/>
            <w:lang w:eastAsia="el-GR"/>
          </w:rPr>
          <w:t>άρθρο 32 του ν. 4797/2021</w:t>
        </w:r>
      </w:hyperlink>
      <w:r w:rsidRPr="00A016AF">
        <w:rPr>
          <w:rFonts w:ascii="Helvetica" w:eastAsia="Times New Roman" w:hAnsi="Helvetica" w:cs="Helvetica"/>
          <w:color w:val="212529"/>
          <w:sz w:val="15"/>
          <w:szCs w:val="15"/>
          <w:shd w:val="clear" w:color="auto" w:fill="FFFFFF"/>
          <w:lang w:eastAsia="el-GR"/>
        </w:rPr>
        <w:t> (Α’ 66)].</w:t>
      </w:r>
    </w:p>
    <w:p w14:paraId="3693FBB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Σε περίπτωση που προσκομιστούν τα εν λόγω δικαιολογητικά, τα συγκεκριμένα εισοδήματα φορολογούνται στο έτος και κατά το ποσό που αποδεδειγμένα εισπράχθηκαν, κατά παρέκκλιση του άρθρου 8 του ΚΦΕ. Στην περίπτωση που τα ως άνω δικαιολογητικά δεν προσκομιστούν εντός της προβλεπόμενης προθεσμίας, ο φορολογούμενος οφείλει να δηλώσει τα μισθώματα αυτά με την υποβολή τροποποιητικής δήλωσης φορολογίας εισοδήματος φορολογικού έτους 2020, η οποία υποβάλλεται στη Δ.Ο.Υ. κατά τα αναφερόμενα στην παρ. 1γ του άρθρου 1 της παρούσας, χωρίς τόκους και πρόστιμα μέχρι την 31η Δεκεμβρίου 2022. Η Πράξη Διοικητικού Προσδιορισμού Φόρου, στην περίπτωση αυτή, εκδίδεται και κοινοποιείται στους φορολογούμενους με βάση τις διατάξεις της </w:t>
      </w:r>
      <w:proofErr w:type="spellStart"/>
      <w:r w:rsidRPr="00A016AF">
        <w:rPr>
          <w:rFonts w:ascii="Helvetica" w:eastAsia="Times New Roman" w:hAnsi="Helvetica" w:cs="Helvetica"/>
          <w:color w:val="212529"/>
          <w:sz w:val="15"/>
          <w:szCs w:val="15"/>
          <w:shd w:val="clear" w:color="auto" w:fill="FFFFFF"/>
          <w:lang w:eastAsia="el-GR"/>
        </w:rPr>
        <w:t>περιπτ</w:t>
      </w:r>
      <w:proofErr w:type="spellEnd"/>
      <w:r w:rsidRPr="00A016AF">
        <w:rPr>
          <w:rFonts w:ascii="Helvetica" w:eastAsia="Times New Roman" w:hAnsi="Helvetica" w:cs="Helvetica"/>
          <w:color w:val="212529"/>
          <w:sz w:val="15"/>
          <w:szCs w:val="15"/>
          <w:shd w:val="clear" w:color="auto" w:fill="FFFFFF"/>
          <w:lang w:eastAsia="el-GR"/>
        </w:rPr>
        <w:t>. α’ της παρ. 2 του άρθρου 5 του ΚΦΔ από τη Δ.Ο.Υ. που εκκαθάρισε τη δήλωση, κατά τα αναφερόμενα στην παρ. 13 του άρθρου 1 της παρούσας.</w:t>
      </w:r>
    </w:p>
    <w:p w14:paraId="662D4ED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που δεν υποβληθεί τροποποιητική δήλωση φορολογίας εισοδήματος μέχρι και την 31η Δεκεμβρίου 2022, κατά τα οριζόμενα στην προηγούμενη παράγραφο, εκδίδεται από τη Δ.Ο.Υ., πράξη διοικητικού προσδιορισμού σύμφωνα με τις διατάξεις της παρ. 2 του άρθρου 32 ΚΦΔ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87" w:tooltip="Έκδοση πράξεων διοικητικού προσδιορισμού φόρου εισοδήματος φυσικών προσώπων, σύμφωνα με τις διατάξεις των παρ. 2 και 3 του άρθρου 32 ΚΦΔ." w:history="1">
        <w:r w:rsidRPr="00A016AF">
          <w:rPr>
            <w:rFonts w:ascii="Helvetica" w:eastAsia="Times New Roman" w:hAnsi="Helvetica" w:cs="Helvetica"/>
            <w:color w:val="D72B39"/>
            <w:sz w:val="15"/>
            <w:lang w:eastAsia="el-GR"/>
          </w:rPr>
          <w:t>Ε.2162/2020</w:t>
        </w:r>
      </w:hyperlink>
      <w:r w:rsidRPr="00A016AF">
        <w:rPr>
          <w:rFonts w:ascii="Helvetica" w:eastAsia="Times New Roman" w:hAnsi="Helvetica" w:cs="Helvetica"/>
          <w:color w:val="212529"/>
          <w:sz w:val="15"/>
          <w:szCs w:val="15"/>
          <w:shd w:val="clear" w:color="auto" w:fill="FFFFFF"/>
          <w:lang w:eastAsia="el-GR"/>
        </w:rPr>
        <w:t> εγκύκλιος).</w:t>
      </w:r>
    </w:p>
    <w:p w14:paraId="7336450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10.</w:t>
      </w:r>
      <w:r w:rsidRPr="00A016AF">
        <w:rPr>
          <w:rFonts w:ascii="Helvetica" w:eastAsia="Times New Roman" w:hAnsi="Helvetica" w:cs="Helvetica"/>
          <w:color w:val="212529"/>
          <w:sz w:val="15"/>
          <w:szCs w:val="15"/>
          <w:shd w:val="clear" w:color="auto" w:fill="FFFFFF"/>
          <w:lang w:eastAsia="el-GR"/>
        </w:rPr>
        <w:t xml:space="preserve"> Εξαιρετικά και προκειμένου να δηλωθούν ανείσπρακτα εισοδήματα για το χρονικό διάστημα που μεσολαβεί από την έκδοση της απόφασης αποβολής ή της διαταγής απόδοσης χρήσης μισθίου μέχρι την εκτέλεση αυτής, η οποία έλαβε χώρα μέχρι τη λήξη της προθεσμίας υποβολής της δήλωσης φορολογίας εισοδήματος, αρκεί η υποβολή υπεύθυνης δήλωσης και έκθεσης αποβολής και εγκατάστασης που έχει συνταχθεί από τον δικαστικό επιμελητή, ότι για το ανωτέρω διάστημα τα μισθώματα δεν έχουν εισπραχθεί. Τα αναφερόμενα στο προηγούμενο εδάφιο καταλαμβάνουν και τη μη εισπραχθείσα αποζημίωση για </w:t>
      </w:r>
      <w:proofErr w:type="spellStart"/>
      <w:r w:rsidRPr="00A016AF">
        <w:rPr>
          <w:rFonts w:ascii="Helvetica" w:eastAsia="Times New Roman" w:hAnsi="Helvetica" w:cs="Helvetica"/>
          <w:color w:val="212529"/>
          <w:sz w:val="15"/>
          <w:szCs w:val="15"/>
          <w:shd w:val="clear" w:color="auto" w:fill="FFFFFF"/>
          <w:lang w:eastAsia="el-GR"/>
        </w:rPr>
        <w:t>εξωσυμβατική</w:t>
      </w:r>
      <w:proofErr w:type="spellEnd"/>
      <w:r w:rsidRPr="00A016AF">
        <w:rPr>
          <w:rFonts w:ascii="Helvetica" w:eastAsia="Times New Roman" w:hAnsi="Helvetica" w:cs="Helvetica"/>
          <w:color w:val="212529"/>
          <w:sz w:val="15"/>
          <w:szCs w:val="15"/>
          <w:shd w:val="clear" w:color="auto" w:fill="FFFFFF"/>
          <w:lang w:eastAsia="el-GR"/>
        </w:rPr>
        <w:t xml:space="preserve"> χρήση του ακινήτου. Τα απαραίτητα δικαιολογητικά προσκομίζονται στην αρμόδια Δ.Ο.Υ. όπου ελέγχονται και καταχωρούνται πριν από την υποβολή της δήλωσης.</w:t>
      </w:r>
    </w:p>
    <w:p w14:paraId="0402FCD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11.</w:t>
      </w:r>
      <w:r w:rsidRPr="00A016AF">
        <w:rPr>
          <w:rFonts w:ascii="Helvetica" w:eastAsia="Times New Roman" w:hAnsi="Helvetica" w:cs="Helvetica"/>
          <w:color w:val="212529"/>
          <w:sz w:val="15"/>
          <w:szCs w:val="15"/>
          <w:shd w:val="clear" w:color="auto" w:fill="FFFFFF"/>
          <w:lang w:eastAsia="el-GR"/>
        </w:rPr>
        <w:t> Στη στήλη 17 συμπληρώνεται το είδος μίσθωσης και η χρήση του ακινήτου.</w:t>
      </w:r>
    </w:p>
    <w:p w14:paraId="01AB12D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Η στήλη αυτή συμπληρώνεται, ανά κατηγορία χρήσης ακινήτου, και όταν εισπράττεται αποζημίωση για </w:t>
      </w:r>
      <w:proofErr w:type="spellStart"/>
      <w:r w:rsidRPr="00A016AF">
        <w:rPr>
          <w:rFonts w:ascii="Helvetica" w:eastAsia="Times New Roman" w:hAnsi="Helvetica" w:cs="Helvetica"/>
          <w:color w:val="212529"/>
          <w:sz w:val="15"/>
          <w:szCs w:val="15"/>
          <w:shd w:val="clear" w:color="auto" w:fill="FFFFFF"/>
          <w:lang w:eastAsia="el-GR"/>
        </w:rPr>
        <w:t>εξωσυμβατική</w:t>
      </w:r>
      <w:proofErr w:type="spellEnd"/>
      <w:r w:rsidRPr="00A016AF">
        <w:rPr>
          <w:rFonts w:ascii="Helvetica" w:eastAsia="Times New Roman" w:hAnsi="Helvetica" w:cs="Helvetica"/>
          <w:color w:val="212529"/>
          <w:sz w:val="15"/>
          <w:szCs w:val="15"/>
          <w:shd w:val="clear" w:color="auto" w:fill="FFFFFF"/>
          <w:lang w:eastAsia="el-GR"/>
        </w:rPr>
        <w:t xml:space="preserve"> χρήση του ακινήτου, σύμφωνα με το άρθρο 601 ΑΚ η οποία εμπίπτει στο εισόδημα από ακίνητα (</w:t>
      </w:r>
      <w:hyperlink r:id="rId88" w:tooltip="Φορολόγηση του εισοδήματος από ακίνητη περιουσία μετά την έναρξη ισχύος των διατάξεων του νέου Κ.Φ.Ε. (άρθρα 39 &amp; 40 ν.4172/2013). [Ορθή επανάληψη]" w:history="1">
        <w:r w:rsidRPr="00A016AF">
          <w:rPr>
            <w:rFonts w:ascii="Helvetica" w:eastAsia="Times New Roman" w:hAnsi="Helvetica" w:cs="Helvetica"/>
            <w:color w:val="D72B39"/>
            <w:sz w:val="15"/>
            <w:lang w:eastAsia="el-GR"/>
          </w:rPr>
          <w:t>ΠΟΛ. 1069/2015</w:t>
        </w:r>
      </w:hyperlink>
      <w:r w:rsidRPr="00A016AF">
        <w:rPr>
          <w:rFonts w:ascii="Helvetica" w:eastAsia="Times New Roman" w:hAnsi="Helvetica" w:cs="Helvetica"/>
          <w:color w:val="212529"/>
          <w:sz w:val="15"/>
          <w:szCs w:val="15"/>
          <w:shd w:val="clear" w:color="auto" w:fill="FFFFFF"/>
          <w:lang w:eastAsia="el-GR"/>
        </w:rPr>
        <w:t>).</w:t>
      </w:r>
    </w:p>
    <w:p w14:paraId="1AFE54D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Επιλέγοντας τον κωδικό 60 της στήλης αυτής θα δηλώνονται συγκεντρωτικά ανά ακίνητο όλα τα εισοδήματα που αποκτήθηκαν από τη βραχυχρόνια εκμίσθωση ακινήτων μέσω ψηφιακών </w:t>
      </w:r>
      <w:proofErr w:type="spellStart"/>
      <w:r w:rsidRPr="00A016AF">
        <w:rPr>
          <w:rFonts w:ascii="Helvetica" w:eastAsia="Times New Roman" w:hAnsi="Helvetica" w:cs="Helvetica"/>
          <w:color w:val="212529"/>
          <w:sz w:val="15"/>
          <w:szCs w:val="15"/>
          <w:shd w:val="clear" w:color="auto" w:fill="FFFFFF"/>
          <w:lang w:eastAsia="el-GR"/>
        </w:rPr>
        <w:t>πλατφορμών</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Αirbnb</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Βooking</w:t>
      </w:r>
      <w:proofErr w:type="spellEnd"/>
      <w:r w:rsidRPr="00A016AF">
        <w:rPr>
          <w:rFonts w:ascii="Helvetica" w:eastAsia="Times New Roman" w:hAnsi="Helvetica" w:cs="Helvetica"/>
          <w:color w:val="212529"/>
          <w:sz w:val="15"/>
          <w:szCs w:val="15"/>
          <w:shd w:val="clear" w:color="auto" w:fill="FFFFFF"/>
          <w:lang w:eastAsia="el-GR"/>
        </w:rPr>
        <w:t xml:space="preserve"> κ.λπ.), ενώ επιλέγοντας τον κωδικό 61 της στήλης θα δηλώνονται συγκεντρωτικά ανά ακίνητο όλα τα εισοδήματα που αποκτήθηκαν από τη βραχυχρόνια υπεκμίσθωση ακινήτων μέσω ψηφιακών </w:t>
      </w:r>
      <w:proofErr w:type="spellStart"/>
      <w:r w:rsidRPr="00A016AF">
        <w:rPr>
          <w:rFonts w:ascii="Helvetica" w:eastAsia="Times New Roman" w:hAnsi="Helvetica" w:cs="Helvetica"/>
          <w:color w:val="212529"/>
          <w:sz w:val="15"/>
          <w:szCs w:val="15"/>
          <w:shd w:val="clear" w:color="auto" w:fill="FFFFFF"/>
          <w:lang w:eastAsia="el-GR"/>
        </w:rPr>
        <w:t>πλατφορμών</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Αirbnb</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Βooking</w:t>
      </w:r>
      <w:proofErr w:type="spellEnd"/>
      <w:r w:rsidRPr="00A016AF">
        <w:rPr>
          <w:rFonts w:ascii="Helvetica" w:eastAsia="Times New Roman" w:hAnsi="Helvetica" w:cs="Helvetica"/>
          <w:color w:val="212529"/>
          <w:sz w:val="15"/>
          <w:szCs w:val="15"/>
          <w:shd w:val="clear" w:color="auto" w:fill="FFFFFF"/>
          <w:lang w:eastAsia="el-GR"/>
        </w:rPr>
        <w:t xml:space="preserve"> κ.λπ.) κατά το φορολογικό έτος 2021, σύμφωνα με το άρθρο 39Α ΚΦΕ, όπως ισχύει.</w:t>
      </w:r>
    </w:p>
    <w:p w14:paraId="2A097F5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Στον κωδικό 62: «Εκμίσθωση κατοικίας που υπεκμισθώνεται» δηλώνεται το ακαθάριστο εισόδημα που αποκτά ο εκμισθωτής από την εκμίσθωση κατοικίας η οποία στη συνέχεια υπεκμισθώνεται από τον μισθωτή.</w:t>
      </w:r>
    </w:p>
    <w:p w14:paraId="496634A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εν λόγω εισόδημα μεταφέρεται από την υπηρεσία στους κωδικούς 105-106 του εντύπου Ε1.</w:t>
      </w:r>
    </w:p>
    <w:p w14:paraId="70FE7F3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Στον κωδικό 63: «Εκμίσθωση κατοικίας που υπεκμισθώνεται για βραχυχρόνια μίσθωση μέσω ψηφιακής πλατφόρμας» δηλώνεται το ακαθάριστο εισόδημα που αποκτά ο εκμισθωτής από την εκμίσθωση κατοικίας η οποία υπεκμισθώνεται βραχυχρόνια στο πλαίσιο της οικονομίας του διαμοιρασμού μέσω ψηφιακής πλατφόρμας από τον μισθωτή. Το εν λόγω εισόδημα μεταφέρεται από την υπηρεσία στους κωδικούς 105-106 του εντύπου Ε1.</w:t>
      </w:r>
    </w:p>
    <w:p w14:paraId="6E62988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12.</w:t>
      </w:r>
      <w:r w:rsidRPr="00A016AF">
        <w:rPr>
          <w:rFonts w:ascii="Helvetica" w:eastAsia="Times New Roman" w:hAnsi="Helvetica" w:cs="Helvetica"/>
          <w:color w:val="212529"/>
          <w:sz w:val="15"/>
          <w:szCs w:val="15"/>
          <w:shd w:val="clear" w:color="auto" w:fill="FFFFFF"/>
          <w:lang w:eastAsia="el-GR"/>
        </w:rPr>
        <w:t xml:space="preserve"> Κατά τη συμπλήρωση της στήλης 18 «Αριθμός Παροχής Ρεύματος» αναγράφεται υποχρεωτικά ο </w:t>
      </w:r>
      <w:proofErr w:type="spellStart"/>
      <w:r w:rsidRPr="00A016AF">
        <w:rPr>
          <w:rFonts w:ascii="Helvetica" w:eastAsia="Times New Roman" w:hAnsi="Helvetica" w:cs="Helvetica"/>
          <w:color w:val="212529"/>
          <w:sz w:val="15"/>
          <w:szCs w:val="15"/>
          <w:shd w:val="clear" w:color="auto" w:fill="FFFFFF"/>
          <w:lang w:eastAsia="el-GR"/>
        </w:rPr>
        <w:t>εννιαψήφιος</w:t>
      </w:r>
      <w:proofErr w:type="spellEnd"/>
      <w:r w:rsidRPr="00A016AF">
        <w:rPr>
          <w:rFonts w:ascii="Helvetica" w:eastAsia="Times New Roman" w:hAnsi="Helvetica" w:cs="Helvetica"/>
          <w:color w:val="212529"/>
          <w:sz w:val="15"/>
          <w:szCs w:val="15"/>
          <w:shd w:val="clear" w:color="auto" w:fill="FFFFFF"/>
          <w:lang w:eastAsia="el-GR"/>
        </w:rPr>
        <w:t xml:space="preserve"> αριθμός παροχής ρεύματος όλων των ακινήτων, εφόσον υπάρχει παροχή, ανεξάρτητα από τη λειτουργία της ή μη, από την εταιρεία που το παρέχει (ΔΕΗ ή οποιαδήποτε άλλη επιχείρηση), από το είδος του παρεχόμενου ρεύματος (συμβατικό, </w:t>
      </w:r>
      <w:proofErr w:type="spellStart"/>
      <w:r w:rsidRPr="00A016AF">
        <w:rPr>
          <w:rFonts w:ascii="Helvetica" w:eastAsia="Times New Roman" w:hAnsi="Helvetica" w:cs="Helvetica"/>
          <w:color w:val="212529"/>
          <w:sz w:val="15"/>
          <w:szCs w:val="15"/>
          <w:shd w:val="clear" w:color="auto" w:fill="FFFFFF"/>
          <w:lang w:eastAsia="el-GR"/>
        </w:rPr>
        <w:t>εργοταξιακό</w:t>
      </w:r>
      <w:proofErr w:type="spellEnd"/>
      <w:r w:rsidRPr="00A016AF">
        <w:rPr>
          <w:rFonts w:ascii="Helvetica" w:eastAsia="Times New Roman" w:hAnsi="Helvetica" w:cs="Helvetica"/>
          <w:color w:val="212529"/>
          <w:sz w:val="15"/>
          <w:szCs w:val="15"/>
          <w:shd w:val="clear" w:color="auto" w:fill="FFFFFF"/>
          <w:lang w:eastAsia="el-GR"/>
        </w:rPr>
        <w:t xml:space="preserve"> κ.λπ.) και ανεξάρτητα αν από την ίδια παροχή ηλεκτροδοτούνται περισσότερα ακίνητα (γραφεία, καταστήματα, αποθήκες, χώροι στάθμευσης κ.λπ.). Σε περίπτωση που δεν υπάρχει παροχή ρεύματος (μετρητής) ή πρόκειται για αποθήκη ή χώρο στάθμευσης που ηλεκτροδοτείται από τη κοινόχρηστη παροχή ρεύματος, η στήλη αυτή συμπληρώνεται με τον αριθμό «999999999».</w:t>
      </w:r>
    </w:p>
    <w:p w14:paraId="5782342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13.</w:t>
      </w:r>
      <w:r w:rsidRPr="00A016AF">
        <w:rPr>
          <w:rFonts w:ascii="Helvetica" w:eastAsia="Times New Roman" w:hAnsi="Helvetica" w:cs="Helvetica"/>
          <w:color w:val="212529"/>
          <w:sz w:val="15"/>
          <w:szCs w:val="15"/>
          <w:shd w:val="clear" w:color="auto" w:fill="FFFFFF"/>
          <w:lang w:eastAsia="el-GR"/>
        </w:rPr>
        <w:t> Στη στήλη 19 συμπληρώνεται ο αριθμός της δήλωσης πληροφοριακών στοιχείων μίσθωσης ακίνητης περιουσίας.</w:t>
      </w:r>
    </w:p>
    <w:p w14:paraId="3917B6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το φορολογικό έτος 2021, δύναται να συμπληρώνεται μόνο το συνολικό ακαθάριστο ποσό του εισοδήματος από την εκμίσθωση, υπεκμίσθωση, δωρεάν παραχώρηση και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xml:space="preserve"> της ακίνητης περιουσίας ανά ακίνητο και ανά μισθωτή/χρήστη, χωρίς να απαιτείται η συμπλήρωση στη στήλη (11) του μηνιαίου μισθώματος/</w:t>
      </w:r>
      <w:proofErr w:type="spellStart"/>
      <w:r w:rsidRPr="00A016AF">
        <w:rPr>
          <w:rFonts w:ascii="Helvetica" w:eastAsia="Times New Roman" w:hAnsi="Helvetica" w:cs="Helvetica"/>
          <w:color w:val="212529"/>
          <w:sz w:val="15"/>
          <w:szCs w:val="15"/>
          <w:shd w:val="clear" w:color="auto" w:fill="FFFFFF"/>
          <w:lang w:eastAsia="el-GR"/>
        </w:rPr>
        <w:t>υπομίσθώματος</w:t>
      </w:r>
      <w:proofErr w:type="spellEnd"/>
      <w:r w:rsidRPr="00A016AF">
        <w:rPr>
          <w:rFonts w:ascii="Helvetica" w:eastAsia="Times New Roman" w:hAnsi="Helvetica" w:cs="Helvetica"/>
          <w:color w:val="212529"/>
          <w:sz w:val="15"/>
          <w:szCs w:val="15"/>
          <w:shd w:val="clear" w:color="auto" w:fill="FFFFFF"/>
          <w:lang w:eastAsia="el-GR"/>
        </w:rPr>
        <w:t xml:space="preserve"> ή τεκμαρτού ποσού που αντιστοιχεί στην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xml:space="preserve"> ή την δωρεάν παραχώρηση της ακίνητης περιουσίας.</w:t>
      </w:r>
    </w:p>
    <w:p w14:paraId="5DC2244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14.</w:t>
      </w:r>
      <w:r w:rsidRPr="00A016AF">
        <w:rPr>
          <w:rFonts w:ascii="Helvetica" w:eastAsia="Times New Roman" w:hAnsi="Helvetica" w:cs="Helvetica"/>
          <w:color w:val="212529"/>
          <w:sz w:val="15"/>
          <w:szCs w:val="15"/>
          <w:shd w:val="clear" w:color="auto" w:fill="FFFFFF"/>
          <w:lang w:eastAsia="el-GR"/>
        </w:rPr>
        <w:t> Ως αύξων αριθμός του Πίνακα Ι «</w:t>
      </w:r>
      <w:proofErr w:type="spellStart"/>
      <w:r w:rsidRPr="00A016AF">
        <w:rPr>
          <w:rFonts w:ascii="Helvetica" w:eastAsia="Times New Roman" w:hAnsi="Helvetica" w:cs="Helvetica"/>
          <w:color w:val="212529"/>
          <w:sz w:val="15"/>
          <w:szCs w:val="15"/>
          <w:shd w:val="clear" w:color="auto" w:fill="FFFFFF"/>
          <w:lang w:eastAsia="el-GR"/>
        </w:rPr>
        <w:t>Εκμισθούμενα</w:t>
      </w:r>
      <w:proofErr w:type="spellEnd"/>
      <w:r w:rsidRPr="00A016AF">
        <w:rPr>
          <w:rFonts w:ascii="Helvetica" w:eastAsia="Times New Roman" w:hAnsi="Helvetica" w:cs="Helvetica"/>
          <w:color w:val="212529"/>
          <w:sz w:val="15"/>
          <w:szCs w:val="15"/>
          <w:shd w:val="clear" w:color="auto" w:fill="FFFFFF"/>
          <w:lang w:eastAsia="el-GR"/>
        </w:rPr>
        <w:t xml:space="preserve"> κ.τ.λ. Ακίνητα» των «Συμπληρωματικών Στοιχείων Ακίνητης Περιουσίας» αναγράφεται ο αύξων αριθμός του Πίνακα της 1ης σελίδας. Στην Αναλυτική Κατάσταση Μισθωμάτων (έντυπο Ε2) δηλώνεται και η ακίνητη περιουσία των εξαρτώμενων ανήλικων τέκνων από τον κατά περίπτωση υπόχρεο γονέα, όπως αυτός ορίζεται με τις διατάξεις των παραγράφων 4 και 5 του άρθρου 11 του ΚΦΕ. Τα ακίνητα αυτά συμπληρώνονται και στον Πίνακα Ι της δεύτερης σελίδας του εντύπου, αναγράφοντας υποχρεωτικά και τον ΑΦΜ του τέκνου.</w:t>
      </w:r>
    </w:p>
    <w:p w14:paraId="7BF652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 ΕΝΤΥΠΟ Ε1</w:t>
      </w:r>
    </w:p>
    <w:p w14:paraId="33DAB1A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την υποβολή της δήλωσης φορολογίας εισοδήματος φυσικών προσώπων (έντυπο Ε1)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ορίζονται τα κάτωθι:</w:t>
      </w:r>
    </w:p>
    <w:p w14:paraId="67DDB29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15.</w:t>
      </w:r>
      <w:r w:rsidRPr="00A016AF">
        <w:rPr>
          <w:rFonts w:ascii="Helvetica" w:eastAsia="Times New Roman" w:hAnsi="Helvetica" w:cs="Helvetica"/>
          <w:color w:val="212529"/>
          <w:sz w:val="15"/>
          <w:szCs w:val="15"/>
          <w:shd w:val="clear" w:color="auto" w:fill="FFFFFF"/>
          <w:lang w:eastAsia="el-GR"/>
        </w:rPr>
        <w:t xml:space="preserve"> Τα στοιχεία του φορολογούμενου απαιτείται να είναι </w:t>
      </w:r>
      <w:proofErr w:type="spellStart"/>
      <w:r w:rsidRPr="00A016AF">
        <w:rPr>
          <w:rFonts w:ascii="Helvetica" w:eastAsia="Times New Roman" w:hAnsi="Helvetica" w:cs="Helvetica"/>
          <w:color w:val="212529"/>
          <w:sz w:val="15"/>
          <w:szCs w:val="15"/>
          <w:shd w:val="clear" w:color="auto" w:fill="FFFFFF"/>
          <w:lang w:eastAsia="el-GR"/>
        </w:rPr>
        <w:t>επικαιροποιημένα</w:t>
      </w:r>
      <w:proofErr w:type="spellEnd"/>
      <w:r w:rsidRPr="00A016AF">
        <w:rPr>
          <w:rFonts w:ascii="Helvetica" w:eastAsia="Times New Roman" w:hAnsi="Helvetica" w:cs="Helvetica"/>
          <w:color w:val="212529"/>
          <w:sz w:val="15"/>
          <w:szCs w:val="15"/>
          <w:shd w:val="clear" w:color="auto" w:fill="FFFFFF"/>
          <w:lang w:eastAsia="el-GR"/>
        </w:rPr>
        <w:t>, καθόσον χρησιμοποιούνται και ως στοιχεία επικοινωνίας από τη Φορολογική Διοίκηση.</w:t>
      </w:r>
    </w:p>
    <w:p w14:paraId="3F1A79F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Κατά την ηλεκτρονική υποβολή της δήλωσης με χρήση της διαδικτυακής υπηρεσίας για την επιβεβαίωση στοιχείων, υποχρεωτικά θα πρέπει ο υπόχρεος και η σύζυγος να έχουν ήδη </w:t>
      </w:r>
      <w:proofErr w:type="spellStart"/>
      <w:r w:rsidRPr="00A016AF">
        <w:rPr>
          <w:rFonts w:ascii="Helvetica" w:eastAsia="Times New Roman" w:hAnsi="Helvetica" w:cs="Helvetica"/>
          <w:color w:val="212529"/>
          <w:sz w:val="15"/>
          <w:szCs w:val="15"/>
          <w:shd w:val="clear" w:color="auto" w:fill="FFFFFF"/>
          <w:lang w:eastAsia="el-GR"/>
        </w:rPr>
        <w:t>επικαιροποίησει</w:t>
      </w:r>
      <w:proofErr w:type="spellEnd"/>
      <w:r w:rsidRPr="00A016AF">
        <w:rPr>
          <w:rFonts w:ascii="Helvetica" w:eastAsia="Times New Roman" w:hAnsi="Helvetica" w:cs="Helvetica"/>
          <w:color w:val="212529"/>
          <w:sz w:val="15"/>
          <w:szCs w:val="15"/>
          <w:shd w:val="clear" w:color="auto" w:fill="FFFFFF"/>
          <w:lang w:eastAsia="el-GR"/>
        </w:rPr>
        <w:t xml:space="preserve"> τα στοιχεία επικοινωνίας τους στο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/Μητρώο και Επικοινωνία, μετά την 11/9/2021. Εάν δεν τα έχουν </w:t>
      </w:r>
      <w:proofErr w:type="spellStart"/>
      <w:r w:rsidRPr="00A016AF">
        <w:rPr>
          <w:rFonts w:ascii="Helvetica" w:eastAsia="Times New Roman" w:hAnsi="Helvetica" w:cs="Helvetica"/>
          <w:color w:val="212529"/>
          <w:sz w:val="15"/>
          <w:szCs w:val="15"/>
          <w:shd w:val="clear" w:color="auto" w:fill="FFFFFF"/>
          <w:lang w:eastAsia="el-GR"/>
        </w:rPr>
        <w:t>επικαιροποιήσει</w:t>
      </w:r>
      <w:proofErr w:type="spellEnd"/>
      <w:r w:rsidRPr="00A016AF">
        <w:rPr>
          <w:rFonts w:ascii="Helvetica" w:eastAsia="Times New Roman" w:hAnsi="Helvetica" w:cs="Helvetica"/>
          <w:color w:val="212529"/>
          <w:sz w:val="15"/>
          <w:szCs w:val="15"/>
          <w:shd w:val="clear" w:color="auto" w:fill="FFFFFF"/>
          <w:lang w:eastAsia="el-GR"/>
        </w:rPr>
        <w:t xml:space="preserve">, μέσω συνδέσμου οδηγούνται στο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για τη συμπλήρωση των στοιχείων επικοινωνίας.</w:t>
      </w:r>
    </w:p>
    <w:p w14:paraId="75C6E54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Επισημαίνεται η ανάγκη να συμπληρώνεται ορθά η ηλεκτρονική διεύθυνση (e-</w:t>
      </w:r>
      <w:proofErr w:type="spellStart"/>
      <w:r w:rsidRPr="00A016AF">
        <w:rPr>
          <w:rFonts w:ascii="Helvetica" w:eastAsia="Times New Roman" w:hAnsi="Helvetica" w:cs="Helvetica"/>
          <w:color w:val="212529"/>
          <w:sz w:val="15"/>
          <w:szCs w:val="15"/>
          <w:shd w:val="clear" w:color="auto" w:fill="FFFFFF"/>
          <w:lang w:eastAsia="el-GR"/>
        </w:rPr>
        <w:t>mail</w:t>
      </w:r>
      <w:proofErr w:type="spellEnd"/>
      <w:r w:rsidRPr="00A016AF">
        <w:rPr>
          <w:rFonts w:ascii="Helvetica" w:eastAsia="Times New Roman" w:hAnsi="Helvetica" w:cs="Helvetica"/>
          <w:color w:val="212529"/>
          <w:sz w:val="15"/>
          <w:szCs w:val="15"/>
          <w:shd w:val="clear" w:color="auto" w:fill="FFFFFF"/>
          <w:lang w:eastAsia="el-GR"/>
        </w:rPr>
        <w:t>) του φορολογούμενου, καθώς αυτή χρησιμοποιείται για την κοινοποίηση πράξεων σύμφωνα με το άρθρο 5 ΚΦΔ. Η κοινοποίηση που έχει πραγματοποιηθεί στη συγκεκριμένη διεύθυνση θεωρείται ότι έχει συντελεστεί νόμιμα με αποτέλεσμα να επιφέρει όλες τις συνέπειες που προβλέπονται από τον νόμο για τον φορολογούμενο.</w:t>
      </w:r>
    </w:p>
    <w:p w14:paraId="6A55E29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16.</w:t>
      </w:r>
      <w:r w:rsidRPr="00A016AF">
        <w:rPr>
          <w:rFonts w:ascii="Helvetica" w:eastAsia="Times New Roman" w:hAnsi="Helvetica" w:cs="Helvetica"/>
          <w:color w:val="212529"/>
          <w:sz w:val="15"/>
          <w:szCs w:val="15"/>
          <w:shd w:val="clear" w:color="auto" w:fill="FFFFFF"/>
          <w:lang w:eastAsia="el-GR"/>
        </w:rPr>
        <w:t> Ειδικά, ο φορολογικός κάτοικος αλλοδαπής υποχρεούται να επιβεβαιώσει και τη χώρα φορολογικής κατοικίας του, όπως αυτή είναι καταχωρημένη στα στοιχεία Μητρώου/φυσικού προσώπου, καθώς χρησιμοποιείται για σκοπούς ανταλλαγής πληροφοριών μεταξύ των κρατών.</w:t>
      </w:r>
    </w:p>
    <w:p w14:paraId="7BE30EA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Επιπλέον, για τον ίδιο λόγο, συμπληρώνει υποχρεωτικά τον αριθμό φορολογικής ταυτοποίησης στην αλλοδαπή (ΑΦΤ). Αριθμός φορολογικής ταυτοποίησης μπορεί να είναι ο αντίστοιχος ΑΦΜ στην αλλοδαπή χώρα, ο αριθμός κοινωνικής ασφάλισης, ο αριθμός ταυτότητας ή οποιοδήποτε άλλο στοιχείο χρησιμοποιούν οι αλλοδαπές φορολογικές αρχές. Συμπληρώνει, επίσης, την πλήρη διεύθυνση κατοικίας του στην αλλοδαπή με λατινικούς χαρακτήρες στα αντίστοιχα πεδία. Εάν ως Α.Φ.Τ. χρησιμοποιείται ο αριθμός ταυτότητας ή ο αριθμός κοινωνικής ασφάλισης ή οποιοσδήποτε άλλος αριθμός ανάλογα με τα ισχύοντα σε κάθε χώρα και σε αυτόν περιέχονται και γράμματα τότε συμπληρώνεται ο συγκεκριμένος αριθμός. Σε περίπτωση που στη χώρα φορολογικής κατοικίας δεν υπάρχει υποχρέωση απόκτησης Α.Φ.Τ. ή αριθμού κοινωνικής ασφάλισης το πεδίο καταχώρισης παραμένει κενό. Στην περίπτωση που ο φορολογούμενος δεν συμφωνεί με τη χώρα φορολογικής κατοικίας που εμφανίζεται στην επιβεβαίωση στοιχείων ή το πεδίο της χώρας φορολογικής κατοικίας είναι κενό, θα πρέπει να τροποποιήσει/συμπληρώσει το σχετικό πεδίο.</w:t>
      </w:r>
    </w:p>
    <w:p w14:paraId="50B6EFC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παραπάνω φορολογούμενοι υποχρεούνται σε κάθε περίπτωση, εφόσον κληθούν, να προσκομίσουν το πιστοποιητικό φορολογικής κατοικίας (</w:t>
      </w:r>
      <w:proofErr w:type="spellStart"/>
      <w:r w:rsidRPr="00A016AF">
        <w:rPr>
          <w:rFonts w:ascii="Helvetica" w:eastAsia="Times New Roman" w:hAnsi="Helvetica" w:cs="Helvetica"/>
          <w:color w:val="212529"/>
          <w:sz w:val="15"/>
          <w:szCs w:val="15"/>
          <w:shd w:val="clear" w:color="auto" w:fill="FFFFFF"/>
          <w:lang w:eastAsia="el-GR"/>
        </w:rPr>
        <w:t>tax</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residence</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certificate</w:t>
      </w:r>
      <w:proofErr w:type="spellEnd"/>
      <w:r w:rsidRPr="00A016AF">
        <w:rPr>
          <w:rFonts w:ascii="Helvetica" w:eastAsia="Times New Roman" w:hAnsi="Helvetica" w:cs="Helvetica"/>
          <w:color w:val="212529"/>
          <w:sz w:val="15"/>
          <w:szCs w:val="15"/>
          <w:shd w:val="clear" w:color="auto" w:fill="FFFFFF"/>
          <w:lang w:eastAsia="el-GR"/>
        </w:rPr>
        <w:t>) στην αρμόδια Δ.Ο.Υ., προκειμένου να αποδείξουν τη χώρα της φορολογικής τους κατοικίας. Τα φυσικά πρόσωπα τα οποία αιτούνται μεταβολής της φορολογικής τους κατοικίας για το έτος 2021, ακολουθούν τη διαδικασία που ορίζεται στην υπό στοιχεία </w:t>
      </w:r>
      <w:hyperlink r:id="rId89" w:tooltip="Διαδικασία μεταβολής της φορολογικής κατοικίας κατ΄ εφαρμογή των διατάξεων του ν.4172/2013 και του ν.4174/2013" w:history="1">
        <w:r w:rsidRPr="00A016AF">
          <w:rPr>
            <w:rFonts w:ascii="Helvetica" w:eastAsia="Times New Roman" w:hAnsi="Helvetica" w:cs="Helvetica"/>
            <w:color w:val="D72B39"/>
            <w:sz w:val="15"/>
            <w:lang w:eastAsia="el-GR"/>
          </w:rPr>
          <w:t>ΠΟΛ. 1201/2017</w:t>
        </w:r>
      </w:hyperlink>
      <w:r w:rsidRPr="00A016AF">
        <w:rPr>
          <w:rFonts w:ascii="Helvetica" w:eastAsia="Times New Roman" w:hAnsi="Helvetica" w:cs="Helvetica"/>
          <w:color w:val="212529"/>
          <w:sz w:val="15"/>
          <w:szCs w:val="15"/>
          <w:shd w:val="clear" w:color="auto" w:fill="FFFFFF"/>
          <w:lang w:eastAsia="el-GR"/>
        </w:rPr>
        <w:t> απόφαση Διοικητή ΑΑΔΕ, ενώ για προγενέστερα του 2021 έτη, ακολουθούν τη διαδικασία της υπό στοιχεία </w:t>
      </w:r>
      <w:hyperlink r:id="rId90" w:tooltip="Μεταβολή κατοικίας ή διαμονής. Εφαρμογή των διατάξεων του ν.2238/1994 και του ν.4174/2013." w:history="1">
        <w:r w:rsidRPr="00A016AF">
          <w:rPr>
            <w:rFonts w:ascii="Helvetica" w:eastAsia="Times New Roman" w:hAnsi="Helvetica" w:cs="Helvetica"/>
            <w:color w:val="D72B39"/>
            <w:sz w:val="15"/>
            <w:lang w:eastAsia="el-GR"/>
          </w:rPr>
          <w:t>ΠΟΛ.1177/2014</w:t>
        </w:r>
      </w:hyperlink>
      <w:r w:rsidRPr="00A016AF">
        <w:rPr>
          <w:rFonts w:ascii="Helvetica" w:eastAsia="Times New Roman" w:hAnsi="Helvetica" w:cs="Helvetica"/>
          <w:color w:val="212529"/>
          <w:sz w:val="15"/>
          <w:szCs w:val="15"/>
          <w:shd w:val="clear" w:color="auto" w:fill="FFFFFF"/>
          <w:lang w:eastAsia="el-GR"/>
        </w:rPr>
        <w:t> εγκυκλίου, αλλά με τα δικαιολογητικά που προβλέπονται στην υπό στοιχεία </w:t>
      </w:r>
      <w:hyperlink r:id="rId91" w:tooltip="Διαδικασία μεταβολής της φορολογικής κατοικίας κατ΄ εφαρμογή των διατάξεων του ν.4172/2013 και του ν.4174/2013" w:history="1">
        <w:r w:rsidRPr="00A016AF">
          <w:rPr>
            <w:rFonts w:ascii="Helvetica" w:eastAsia="Times New Roman" w:hAnsi="Helvetica" w:cs="Helvetica"/>
            <w:color w:val="D72B39"/>
            <w:sz w:val="15"/>
            <w:lang w:eastAsia="el-GR"/>
          </w:rPr>
          <w:t>ΠΟΛ.1201/2017</w:t>
        </w:r>
      </w:hyperlink>
      <w:r w:rsidRPr="00A016AF">
        <w:rPr>
          <w:rFonts w:ascii="Helvetica" w:eastAsia="Times New Roman" w:hAnsi="Helvetica" w:cs="Helvetica"/>
          <w:color w:val="212529"/>
          <w:sz w:val="15"/>
          <w:szCs w:val="15"/>
          <w:shd w:val="clear" w:color="auto" w:fill="FFFFFF"/>
          <w:lang w:eastAsia="el-GR"/>
        </w:rPr>
        <w:t> απόφαση Διοικητή ΑΑΔΕ.</w:t>
      </w:r>
    </w:p>
    <w:p w14:paraId="151A1CC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1 (ΣΤΟΙΧΕΙΑ ΦΟΡΟΛΟΓΟΥΜΕΝΟΥ)</w:t>
      </w:r>
    </w:p>
    <w:p w14:paraId="25CEFC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17.</w:t>
      </w:r>
      <w:r w:rsidRPr="00A016AF">
        <w:rPr>
          <w:rFonts w:ascii="Helvetica" w:eastAsia="Times New Roman" w:hAnsi="Helvetica" w:cs="Helvetica"/>
          <w:color w:val="212529"/>
          <w:sz w:val="15"/>
          <w:szCs w:val="15"/>
          <w:shd w:val="clear" w:color="auto" w:fill="FFFFFF"/>
          <w:lang w:eastAsia="el-GR"/>
        </w:rPr>
        <w:t xml:space="preserve"> Στον Πίνακα αυτόν, μεταξύ άλλων πεδίων που υπάρχουν για την συμπλήρωση των στοιχείων των φορολογούμενων, υπάρχει και πεδίο για τον έγγαμο φορολογούμενο που έχει επιλέξει να υποβάλλει χωριστή δήλωση από τον άλλο σύζυγο, στο οποίο </w:t>
      </w:r>
      <w:proofErr w:type="spellStart"/>
      <w:r w:rsidRPr="00A016AF">
        <w:rPr>
          <w:rFonts w:ascii="Helvetica" w:eastAsia="Times New Roman" w:hAnsi="Helvetica" w:cs="Helvetica"/>
          <w:color w:val="212529"/>
          <w:sz w:val="15"/>
          <w:szCs w:val="15"/>
          <w:shd w:val="clear" w:color="auto" w:fill="FFFFFF"/>
          <w:lang w:eastAsia="el-GR"/>
        </w:rPr>
        <w:t>προσυμπληρώνεται</w:t>
      </w:r>
      <w:proofErr w:type="spellEnd"/>
      <w:r w:rsidRPr="00A016AF">
        <w:rPr>
          <w:rFonts w:ascii="Helvetica" w:eastAsia="Times New Roman" w:hAnsi="Helvetica" w:cs="Helvetica"/>
          <w:color w:val="212529"/>
          <w:sz w:val="15"/>
          <w:szCs w:val="15"/>
          <w:shd w:val="clear" w:color="auto" w:fill="FFFFFF"/>
          <w:lang w:eastAsia="el-GR"/>
        </w:rPr>
        <w:t xml:space="preserve"> ο ΑΦΜ του ετέρου συζύγου. ΠΙΝΑΚΑΣ 2 (ΠΛΗΡΟΦΟΡΙΑΚΑ ΣΤΟΙΧΕΙΑ)</w:t>
      </w:r>
    </w:p>
    <w:p w14:paraId="10C9C2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18.</w:t>
      </w:r>
      <w:r w:rsidRPr="00A016AF">
        <w:rPr>
          <w:rFonts w:ascii="Helvetica" w:eastAsia="Times New Roman" w:hAnsi="Helvetica" w:cs="Helvetica"/>
          <w:color w:val="212529"/>
          <w:sz w:val="15"/>
          <w:szCs w:val="15"/>
          <w:shd w:val="clear" w:color="auto" w:fill="FFFFFF"/>
          <w:lang w:eastAsia="el-GR"/>
        </w:rPr>
        <w:t xml:space="preserve"> α. Οι κωδ. 327-328 συμπληρώνονται από όσους φορολογούμενους υποβάλλουν δήλωση με εισόδημα από επιχειρηματική δραστηριότητα για πρώτη φορά, προκειμένου να υπολογιστεί η προκαταβολή φόρου μειωμένη κατά 50%. Η προκαταβολή περιορίζεται στο μισό σε όσους αναγράφουν για πρώτη φορά εισοδήματα, ημεδαπής ή αλλοδαπής προέλευσης από επιχειρηματική δραστηριότητα, στους </w:t>
      </w:r>
      <w:proofErr w:type="spellStart"/>
      <w:r w:rsidRPr="00A016AF">
        <w:rPr>
          <w:rFonts w:ascii="Helvetica" w:eastAsia="Times New Roman" w:hAnsi="Helvetica" w:cs="Helvetica"/>
          <w:color w:val="212529"/>
          <w:sz w:val="15"/>
          <w:szCs w:val="15"/>
          <w:shd w:val="clear" w:color="auto" w:fill="FFFFFF"/>
          <w:lang w:eastAsia="el-GR"/>
        </w:rPr>
        <w:t>υποπίνακες</w:t>
      </w:r>
      <w:proofErr w:type="spellEnd"/>
      <w:r w:rsidRPr="00A016AF">
        <w:rPr>
          <w:rFonts w:ascii="Helvetica" w:eastAsia="Times New Roman" w:hAnsi="Helvetica" w:cs="Helvetica"/>
          <w:color w:val="212529"/>
          <w:sz w:val="15"/>
          <w:szCs w:val="15"/>
          <w:shd w:val="clear" w:color="auto" w:fill="FFFFFF"/>
          <w:lang w:eastAsia="el-GR"/>
        </w:rPr>
        <w:t xml:space="preserve"> Γ1 και Γ2 του έντυπου Ε1. Πιο συγκεκριμένα, θα περιορίζεται στο μισό, σε όσους δηλώσουν για πρώτη φορά εισόδημα αγροτικής ή επιχειρηματικής δραστηριότητας υπόχρεων σε υποβολή εντύπου Ε3 (φυσικά πρόσωπα με έναρξη στο Μητρώο), εισόδημα επιχειρηματικής δραστηριότητας μη υπόχρεων σε υποβολή εντύπου Ε3 (φυσικά πρόσωπα χωρίς έναρξη στο Μητρώο, μη επιτηδευματίες, όπως δημόσιοι υπάλληλοι </w:t>
      </w:r>
      <w:proofErr w:type="spellStart"/>
      <w:r w:rsidRPr="00A016AF">
        <w:rPr>
          <w:rFonts w:ascii="Helvetica" w:eastAsia="Times New Roman" w:hAnsi="Helvetica" w:cs="Helvetica"/>
          <w:color w:val="212529"/>
          <w:sz w:val="15"/>
          <w:szCs w:val="15"/>
          <w:shd w:val="clear" w:color="auto" w:fill="FFFFFF"/>
          <w:lang w:eastAsia="el-GR"/>
        </w:rPr>
        <w:t>αυτοεκδότες</w:t>
      </w:r>
      <w:proofErr w:type="spellEnd"/>
      <w:r w:rsidRPr="00A016AF">
        <w:rPr>
          <w:rFonts w:ascii="Helvetica" w:eastAsia="Times New Roman" w:hAnsi="Helvetica" w:cs="Helvetica"/>
          <w:color w:val="212529"/>
          <w:sz w:val="15"/>
          <w:szCs w:val="15"/>
          <w:shd w:val="clear" w:color="auto" w:fill="FFFFFF"/>
          <w:lang w:eastAsia="el-GR"/>
        </w:rPr>
        <w:t xml:space="preserve"> βιβλίων ή εισηγητές σεμιναρίων, καθώς επίσης και εισόδημα της παρ. 3 του άρθρου 21 του ΚΦΕ (φυσικά πρόσωπα που έχουν πραγματοποιήσει μεμονωμένη πράξη με σκοπό την επίτευξη κέρδους ή συστηματική διενέργεια πράξεων, 3 ομοειδείς κ.λπ.). Ομοίως, η προκαταβολή θα περιορίζεται στο μισό και όταν προκύπτει για πρώτη φορά προστιθέμενη διαφορά τεκμηρίων, η οποία φορολογείται ως εισόδημα από επιχειρηματική δραστηριότητα.</w:t>
      </w:r>
    </w:p>
    <w:p w14:paraId="273871E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Οι κωδ. 319-320 συμπληρώνονται από τη Φορολογική Διοίκηση, στην περίπτωση που ο/η φορολογούμενος/η είναι φορολογικός κάτοικος αλλοδαπής.</w:t>
      </w:r>
    </w:p>
    <w:p w14:paraId="3B75D7D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Οι κωδικοί 015-016 συμπληρώνονται από φορολογούμενους, ανεξαρτήτως φορολογικής κατοικίας, που υπάγονται στις διατάξεις της παρ. 4 του άρθρου 30 του ΚΦΕ και μόνο εφόσον συντρέχουν οι εξής προϋποθέσεις:</w:t>
      </w:r>
    </w:p>
    <w:p w14:paraId="32E582A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xml:space="preserve"> πρόκειται για αλλοδαπό διπλωματικό ή προξενικό εκπρόσωπο, πρόσωπο που εργάζεται σε πρεσβεία, διπλωματική αποστολή, προξενείο ή αποστολή αλλοδαπού κράτους για τη διεκπεραίωση κρατικών υποθέσεων, ο οποίος είναι πολίτης </w:t>
      </w:r>
      <w:r w:rsidRPr="00A016AF">
        <w:rPr>
          <w:rFonts w:ascii="Helvetica" w:eastAsia="Times New Roman" w:hAnsi="Helvetica" w:cs="Helvetica"/>
          <w:color w:val="212529"/>
          <w:sz w:val="15"/>
          <w:szCs w:val="15"/>
          <w:shd w:val="clear" w:color="auto" w:fill="FFFFFF"/>
          <w:lang w:eastAsia="el-GR"/>
        </w:rPr>
        <w:lastRenderedPageBreak/>
        <w:t>του εν λόγω κράτους και κάτοχος διπλωματικού διαβατηρίου. Απαιτείται να προσκομίζεται, εφόσον ζητηθεί από την ΑΑΔΕ, κατά περίπτωση, δικαιολογητικό που αποδεικνύει την υπηκοότητα του προσώπου αυτού και το διπλωματικό του διαβατήριο ή βεβαίωση από την πρεσβεία/προξενείο που εργάζεται.</w:t>
      </w:r>
    </w:p>
    <w:p w14:paraId="29D1578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πρόκειται για πρόσωπο που εργάζεται σε θεσμικό όργανο της Ευρωπαϊκής Ένωσης ή Διεθνούς Οργανισμού που έχει εγκατασταθεί βάσει διεθνούς συνθήκης την οποία εφαρμόζει η Ελλάδα. Απαιτείται να προσκομίζεται, εφόσον ζητηθεί από την ΑΑΔΕ, κατά περίπτωση, δικαιολογητικό που αποδεικνύει την ιδιότητα αυτή, όπως είναι η βεβαίωση του θεσμικού οργάνου της Ευρωπαϊκής Ένωσης ή του Διεθνούς Οργανισμού στον οποίο εργάζεται.</w:t>
      </w:r>
    </w:p>
    <w:p w14:paraId="5F184F6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Οι κωδικοί 023-024 συμπληρώνονται από τους φορολογούμενους που απαλλάσσονται από την υποχρέωση πραγματοποίησης δαπανών με ηλεκτρονικά μέσα πληρωμής σύμφωνα με την περίπτωση γ’ της παραγράφου 6 του άρθρου 15 ΚΦΕ. Τα πρόσωπα που εμπίπτουν στην εν λόγω εξαίρεση είναι τα ακόλουθα: (i) Φορολογούμενοι που έχουν συμπληρώσει το εβδομηκοστό (70ό) έτος της ηλικίας τους ήτοι όσοι γεννήθηκαν έως και την 31-12-1951.</w:t>
      </w:r>
    </w:p>
    <w:p w14:paraId="42AB0F7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Άτομα με ποσοστό αναπηρίας ογδόντα τοις εκατό (80%) και άνω.</w:t>
      </w:r>
    </w:p>
    <w:p w14:paraId="377C208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iii)</w:t>
      </w:r>
      <w:r w:rsidRPr="00A016AF">
        <w:rPr>
          <w:rFonts w:ascii="Helvetica" w:eastAsia="Times New Roman" w:hAnsi="Helvetica" w:cs="Helvetica"/>
          <w:color w:val="212529"/>
          <w:sz w:val="15"/>
          <w:szCs w:val="15"/>
          <w:shd w:val="clear" w:color="auto" w:fill="FFFFFF"/>
          <w:lang w:eastAsia="el-GR"/>
        </w:rPr>
        <w:t> Όσοι βρίσκονται σε δικαστική συμπαράσταση.</w:t>
      </w:r>
    </w:p>
    <w:p w14:paraId="2FF93AB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Οι φορολογικοί κάτοικοι αλλοδαπής, που υποχρεούνται σε υποβολή δήλωσης στην Ελλάδα.</w:t>
      </w:r>
    </w:p>
    <w:p w14:paraId="074DECC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w:t>
      </w:r>
      <w:r w:rsidRPr="00A016AF">
        <w:rPr>
          <w:rFonts w:ascii="Helvetica" w:eastAsia="Times New Roman" w:hAnsi="Helvetica" w:cs="Helvetica"/>
          <w:color w:val="212529"/>
          <w:sz w:val="15"/>
          <w:szCs w:val="15"/>
          <w:shd w:val="clear" w:color="auto" w:fill="FFFFFF"/>
          <w:lang w:eastAsia="el-GR"/>
        </w:rPr>
        <w:t> Δημόσιοι λειτουργοί και δημόσιοι υπάλληλοι που υπηρετούν στην αλλοδαπή, καθώς και φορολογικοί κάτοικοι Ελλάδας που διαβιούν ή εργάζονται στην αλλοδαπή.</w:t>
      </w:r>
    </w:p>
    <w:p w14:paraId="53822D0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w:t>
      </w:r>
      <w:r w:rsidRPr="00A016AF">
        <w:rPr>
          <w:rFonts w:ascii="Helvetica" w:eastAsia="Times New Roman" w:hAnsi="Helvetica" w:cs="Helvetica"/>
          <w:color w:val="212529"/>
          <w:sz w:val="15"/>
          <w:szCs w:val="15"/>
          <w:shd w:val="clear" w:color="auto" w:fill="FFFFFF"/>
          <w:lang w:eastAsia="el-GR"/>
        </w:rPr>
        <w:t> Ανήλικοι που υποχρεούνται σε υποβολή δήλωσης φορολογίας εισοδήματος (για το φορολογικό έτος 2021 όσοι γεννήθηκαν από την 1-1-2003 και έπειτα).</w:t>
      </w:r>
    </w:p>
    <w:p w14:paraId="4406DE2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vii)</w:t>
      </w:r>
      <w:r w:rsidRPr="00A016AF">
        <w:rPr>
          <w:rFonts w:ascii="Helvetica" w:eastAsia="Times New Roman" w:hAnsi="Helvetica" w:cs="Helvetica"/>
          <w:color w:val="212529"/>
          <w:sz w:val="15"/>
          <w:szCs w:val="15"/>
          <w:shd w:val="clear" w:color="auto" w:fill="FFFFFF"/>
          <w:lang w:eastAsia="el-GR"/>
        </w:rPr>
        <w:t> Οι υπηρετούντες την υποχρεωτική στρατιωτική τους θητεία.</w:t>
      </w:r>
    </w:p>
    <w:p w14:paraId="5685723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viii)</w:t>
      </w:r>
      <w:r w:rsidRPr="00A016AF">
        <w:rPr>
          <w:rFonts w:ascii="Helvetica" w:eastAsia="Times New Roman" w:hAnsi="Helvetica" w:cs="Helvetica"/>
          <w:color w:val="212529"/>
          <w:sz w:val="15"/>
          <w:szCs w:val="15"/>
          <w:shd w:val="clear" w:color="auto" w:fill="FFFFFF"/>
          <w:lang w:eastAsia="el-GR"/>
        </w:rPr>
        <w:t xml:space="preserve"> Φορολογούμενοι που κατοικούν μόνιμα σε χωριά με πληθυσμό έως 500 κατοίκους και σε νησιά με πληθυσμό κάτω των 3.100 κατοίκων, σύμφωνα με την τελευταία απογραφή, εκτός αν πρόκειται για τουριστικούς τόπους. Ως τουριστικοί τόποι ορίζονται όσοι περιλαμβάνονται στο </w:t>
      </w:r>
      <w:proofErr w:type="spellStart"/>
      <w:r w:rsidRPr="00A016AF">
        <w:rPr>
          <w:rFonts w:ascii="Helvetica" w:eastAsia="Times New Roman" w:hAnsi="Helvetica" w:cs="Helvetica"/>
          <w:color w:val="212529"/>
          <w:sz w:val="15"/>
          <w:szCs w:val="15"/>
          <w:shd w:val="clear" w:color="auto" w:fill="FFFFFF"/>
          <w:lang w:eastAsia="el-GR"/>
        </w:rPr>
        <w:t>π.δ.</w:t>
      </w:r>
      <w:proofErr w:type="spellEnd"/>
      <w:r w:rsidRPr="00A016AF">
        <w:rPr>
          <w:rFonts w:ascii="Helvetica" w:eastAsia="Times New Roman" w:hAnsi="Helvetica" w:cs="Helvetica"/>
          <w:color w:val="212529"/>
          <w:sz w:val="15"/>
          <w:szCs w:val="15"/>
          <w:shd w:val="clear" w:color="auto" w:fill="FFFFFF"/>
          <w:lang w:eastAsia="el-GR"/>
        </w:rPr>
        <w:t xml:space="preserve"> 899/1976, όπως τροποποιήθηκε με το </w:t>
      </w:r>
      <w:proofErr w:type="spellStart"/>
      <w:r w:rsidRPr="00A016AF">
        <w:rPr>
          <w:rFonts w:ascii="Helvetica" w:eastAsia="Times New Roman" w:hAnsi="Helvetica" w:cs="Helvetica"/>
          <w:color w:val="212529"/>
          <w:sz w:val="15"/>
          <w:szCs w:val="15"/>
          <w:shd w:val="clear" w:color="auto" w:fill="FFFFFF"/>
          <w:lang w:eastAsia="el-GR"/>
        </w:rPr>
        <w:t>π.δ.</w:t>
      </w:r>
      <w:proofErr w:type="spellEnd"/>
      <w:r w:rsidRPr="00A016AF">
        <w:rPr>
          <w:rFonts w:ascii="Helvetica" w:eastAsia="Times New Roman" w:hAnsi="Helvetica" w:cs="Helvetica"/>
          <w:color w:val="212529"/>
          <w:sz w:val="15"/>
          <w:szCs w:val="15"/>
          <w:shd w:val="clear" w:color="auto" w:fill="FFFFFF"/>
          <w:lang w:eastAsia="el-GR"/>
        </w:rPr>
        <w:t xml:space="preserve"> 664/1977.</w:t>
      </w:r>
    </w:p>
    <w:p w14:paraId="587C292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ix)</w:t>
      </w:r>
      <w:r w:rsidRPr="00A016AF">
        <w:rPr>
          <w:rFonts w:ascii="Helvetica" w:eastAsia="Times New Roman" w:hAnsi="Helvetica" w:cs="Helvetica"/>
          <w:color w:val="212529"/>
          <w:sz w:val="15"/>
          <w:szCs w:val="15"/>
          <w:shd w:val="clear" w:color="auto" w:fill="FFFFFF"/>
          <w:lang w:eastAsia="el-GR"/>
        </w:rPr>
        <w:t> Οι φορολογούμενοι που είναι δικαιούχοι του Ελάχιστου Εγγυημένου Εισοδήματος, του </w:t>
      </w:r>
      <w:hyperlink r:id="rId92" w:anchor="!/?article=29&amp;bn=1" w:tooltip="Άρθρο 29 - Ν. 4659/2020 (ΦΕΚ A 21 - 03.02.2020) Επίδομα γέννησης και λοιπές διατάξεις" w:history="1">
        <w:r w:rsidRPr="00A016AF">
          <w:rPr>
            <w:rFonts w:ascii="Helvetica" w:eastAsia="Times New Roman" w:hAnsi="Helvetica" w:cs="Helvetica"/>
            <w:color w:val="D72B39"/>
            <w:sz w:val="15"/>
            <w:lang w:eastAsia="el-GR"/>
          </w:rPr>
          <w:t>άρθρου 29 του ν.4659/2020</w:t>
        </w:r>
      </w:hyperlink>
      <w:r w:rsidRPr="00A016AF">
        <w:rPr>
          <w:rFonts w:ascii="Helvetica" w:eastAsia="Times New Roman" w:hAnsi="Helvetica" w:cs="Helvetica"/>
          <w:color w:val="212529"/>
          <w:sz w:val="15"/>
          <w:szCs w:val="15"/>
          <w:shd w:val="clear" w:color="auto" w:fill="FFFFFF"/>
          <w:lang w:eastAsia="el-GR"/>
        </w:rPr>
        <w:t> [(πρώην Κοινωνικό Εισόδημα Αλληλεγγύης (ΚΕΑ)].</w:t>
      </w:r>
    </w:p>
    <w:p w14:paraId="2E42E62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x)</w:t>
      </w:r>
      <w:r w:rsidRPr="00A016AF">
        <w:rPr>
          <w:rFonts w:ascii="Helvetica" w:eastAsia="Times New Roman" w:hAnsi="Helvetica" w:cs="Helvetica"/>
          <w:color w:val="212529"/>
          <w:sz w:val="15"/>
          <w:szCs w:val="15"/>
          <w:shd w:val="clear" w:color="auto" w:fill="FFFFFF"/>
          <w:lang w:eastAsia="el-GR"/>
        </w:rPr>
        <w:t> Οι φορολογούμενοι που βρίσκονται σε κατάσταση μακροχρόνιας νοσηλείας (πέραν των έξι (6) μηνών).</w:t>
      </w:r>
    </w:p>
    <w:p w14:paraId="57852A9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xi)</w:t>
      </w:r>
      <w:r w:rsidRPr="00A016AF">
        <w:rPr>
          <w:rFonts w:ascii="Helvetica" w:eastAsia="Times New Roman" w:hAnsi="Helvetica" w:cs="Helvetica"/>
          <w:color w:val="212529"/>
          <w:sz w:val="15"/>
          <w:szCs w:val="15"/>
          <w:shd w:val="clear" w:color="auto" w:fill="FFFFFF"/>
          <w:lang w:eastAsia="el-GR"/>
        </w:rPr>
        <w:t> Όσοι διαμένουν σε οίκο ευγηρίας και σε ψυχιατρικό κατάστημα.</w:t>
      </w:r>
    </w:p>
    <w:p w14:paraId="2AC0697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xii)</w:t>
      </w:r>
      <w:r w:rsidRPr="00A016AF">
        <w:rPr>
          <w:rFonts w:ascii="Helvetica" w:eastAsia="Times New Roman" w:hAnsi="Helvetica" w:cs="Helvetica"/>
          <w:color w:val="212529"/>
          <w:sz w:val="15"/>
          <w:szCs w:val="15"/>
          <w:shd w:val="clear" w:color="auto" w:fill="FFFFFF"/>
          <w:lang w:eastAsia="el-GR"/>
        </w:rPr>
        <w:t> Οι φυλακισμένοι.</w:t>
      </w:r>
    </w:p>
    <w:p w14:paraId="329B601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xml:space="preserve"> Ο κωδ. 329 συμπληρώνεται στην περίπτωση που η δήλωση υποβάλλεται από κηδεμόνα </w:t>
      </w:r>
      <w:proofErr w:type="spellStart"/>
      <w:r w:rsidRPr="00A016AF">
        <w:rPr>
          <w:rFonts w:ascii="Helvetica" w:eastAsia="Times New Roman" w:hAnsi="Helvetica" w:cs="Helvetica"/>
          <w:color w:val="212529"/>
          <w:sz w:val="15"/>
          <w:szCs w:val="15"/>
          <w:shd w:val="clear" w:color="auto" w:fill="FFFFFF"/>
          <w:lang w:eastAsia="el-GR"/>
        </w:rPr>
        <w:t>σχολάζουσας</w:t>
      </w:r>
      <w:proofErr w:type="spellEnd"/>
      <w:r w:rsidRPr="00A016AF">
        <w:rPr>
          <w:rFonts w:ascii="Helvetica" w:eastAsia="Times New Roman" w:hAnsi="Helvetica" w:cs="Helvetica"/>
          <w:color w:val="212529"/>
          <w:sz w:val="15"/>
          <w:szCs w:val="15"/>
          <w:shd w:val="clear" w:color="auto" w:fill="FFFFFF"/>
          <w:lang w:eastAsia="el-GR"/>
        </w:rPr>
        <w:t xml:space="preserve"> κληρονομιάς, μεσεγγυούχο, προσωρινό διαχειριστή, σύνδικο πτώχευσης, ή δικαστικό εκκαθαριστή. Οι δηλώσεις αυτές υποβάλλονται στην αρμόδια Δ.Ο.Υ. κατά τα αναφερόμενα στην παρ. 1γ του άρθρου 1 του παρόντος.</w:t>
      </w:r>
    </w:p>
    <w:p w14:paraId="0DC2F68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διορισμού δικαστικού εκκαθαριστή κληρονομιάς, ο δικαστικός εκκαθαριστής έχει υποχρέωση να υποβάλει και τις σχετικές δηλώσεις φόρου εισοδήματος για τα εισοδήματα που αποκτήθηκαν μέχρι την ημερομηνία θανάτου (στον ΑΦΜ του αποβιώσαντος).</w:t>
      </w:r>
    </w:p>
    <w:p w14:paraId="0B776EA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τα εισοδήματα της κληρονομιάς που αποκτώνται μετά τον θάνατο του κληρονομουμένου, ο δικαστικός εκκαθαριστής υποβάλει στην αρμόδια Δ.Ο.Υ. κατά τα αναφερόμενα στην παρ. 1γ του άρθρου 1 του παρόντος, τη δήλωση στον ΑΦΜ του κληρονόμου, ενώ παραμένει η υποχρέωση του κληρονόμου να υποβάλλει δήλωση με χρήση της διαδικτυακής Υπηρεσίας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για τα μη </w:t>
      </w:r>
      <w:proofErr w:type="spellStart"/>
      <w:r w:rsidRPr="00A016AF">
        <w:rPr>
          <w:rFonts w:ascii="Helvetica" w:eastAsia="Times New Roman" w:hAnsi="Helvetica" w:cs="Helvetica"/>
          <w:color w:val="212529"/>
          <w:sz w:val="15"/>
          <w:szCs w:val="15"/>
          <w:shd w:val="clear" w:color="auto" w:fill="FFFFFF"/>
          <w:lang w:eastAsia="el-GR"/>
        </w:rPr>
        <w:t>κληρονομιαία</w:t>
      </w:r>
      <w:proofErr w:type="spellEnd"/>
      <w:r w:rsidRPr="00A016AF">
        <w:rPr>
          <w:rFonts w:ascii="Helvetica" w:eastAsia="Times New Roman" w:hAnsi="Helvetica" w:cs="Helvetica"/>
          <w:color w:val="212529"/>
          <w:sz w:val="15"/>
          <w:szCs w:val="15"/>
          <w:shd w:val="clear" w:color="auto" w:fill="FFFFFF"/>
          <w:lang w:eastAsia="el-GR"/>
        </w:rPr>
        <w:t xml:space="preserve"> εισοδήματά του.</w:t>
      </w:r>
    </w:p>
    <w:p w14:paraId="7FDCFAE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xml:space="preserve"> Ο κωδ. 331 συμπληρώνεται στην περίπτωση που η δήλωση υποβάλλεται από κληρονόμο του φορολογούμενου που απεβίωσε. Ο εξ απογραφής κληρονόμος δηλώνει τα εισοδήματα που προέρχονται από την </w:t>
      </w:r>
      <w:proofErr w:type="spellStart"/>
      <w:r w:rsidRPr="00A016AF">
        <w:rPr>
          <w:rFonts w:ascii="Helvetica" w:eastAsia="Times New Roman" w:hAnsi="Helvetica" w:cs="Helvetica"/>
          <w:color w:val="212529"/>
          <w:sz w:val="15"/>
          <w:szCs w:val="15"/>
          <w:shd w:val="clear" w:color="auto" w:fill="FFFFFF"/>
          <w:lang w:eastAsia="el-GR"/>
        </w:rPr>
        <w:t>κληρονομιαία</w:t>
      </w:r>
      <w:proofErr w:type="spellEnd"/>
      <w:r w:rsidRPr="00A016AF">
        <w:rPr>
          <w:rFonts w:ascii="Helvetica" w:eastAsia="Times New Roman" w:hAnsi="Helvetica" w:cs="Helvetica"/>
          <w:color w:val="212529"/>
          <w:sz w:val="15"/>
          <w:szCs w:val="15"/>
          <w:shd w:val="clear" w:color="auto" w:fill="FFFFFF"/>
          <w:lang w:eastAsia="el-GR"/>
        </w:rPr>
        <w:t xml:space="preserve"> περιουσία, η οποία έγινε αποδεκτή με το ευεργέτημα της απογραφής, από κοινού με τα εισοδήματα που προέρχονται από την ατομική του περιουσία (σε μια ενιαία δήλωση), αδιαφόρως εάν η κληρονομιά αποτελεί χωριστή ομάδα με πιθανότητα μερικής ή ολικής διάθεσης αυτής προς ικανοποίηση των κληρονομικών πιστωτών (</w:t>
      </w:r>
      <w:proofErr w:type="spellStart"/>
      <w:r w:rsidRPr="00A016AF">
        <w:rPr>
          <w:rFonts w:ascii="Helvetica" w:eastAsia="Times New Roman" w:hAnsi="Helvetica" w:cs="Helvetica"/>
          <w:color w:val="212529"/>
          <w:sz w:val="15"/>
          <w:szCs w:val="15"/>
          <w:shd w:val="clear" w:color="auto" w:fill="FFFFFF"/>
          <w:lang w:eastAsia="el-GR"/>
        </w:rPr>
        <w:t>Γνωμ</w:t>
      </w:r>
      <w:proofErr w:type="spellEnd"/>
      <w:r w:rsidRPr="00A016AF">
        <w:rPr>
          <w:rFonts w:ascii="Helvetica" w:eastAsia="Times New Roman" w:hAnsi="Helvetica" w:cs="Helvetica"/>
          <w:color w:val="212529"/>
          <w:sz w:val="15"/>
          <w:szCs w:val="15"/>
          <w:shd w:val="clear" w:color="auto" w:fill="FFFFFF"/>
          <w:lang w:eastAsia="el-GR"/>
        </w:rPr>
        <w:t>. 474/1998 Ν.Σ.Κ).</w:t>
      </w:r>
    </w:p>
    <w:p w14:paraId="5B930C0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Οι κωδ. 017-018 συμπληρώνονται από όσους φορολογούμενους υποβάλλουν δήλωση και έχουν κάνει πρώτη δήλωση έναρξης επιτηδεύματος από 1.1.2019 και μετά, καθόσον για τα τρία (3) πρώτα έτη άσκησης της δραστηριότητας τους, εφαρμόζεται ο φορολογικός συντελεστής του πρώτου κλιμακίου της κλίμακας της παρ. 1 του άρθρου 15 μειωμένος κατά πενήντα τοις εκατό (50%), με την προϋπόθεση ότι το ετήσιο ακαθάριστο εισόδημα που προέρχεται από επιχειρηματική δραστηριότητα ή και αγροτική επιχειρηματική δραστηριότητα είναι μέχρι δέκα χιλιάδες (10.000) ευρώ.</w:t>
      </w:r>
    </w:p>
    <w:p w14:paraId="3341F9C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Οι κωδ. 021-022 συμπληρώνονται όταν ασκείται επιχειρηματική δραστηριότητα και ο φορολογούμενος είναι ασφαλισμένος στον e-ΕΦΚΑ (πρώην ΟΓΑ) προκειμένου να υπολογιστεί η μείωση του φόρου που προβλέπεται στο άρθρο 16 του ΚΦΕ, για το μέρος του εισοδήματος που προέρχεται από την αγροτική δραστηριότητα.</w:t>
      </w:r>
    </w:p>
    <w:p w14:paraId="05193EB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θ.</w:t>
      </w:r>
      <w:r w:rsidRPr="00A016AF">
        <w:rPr>
          <w:rFonts w:ascii="Helvetica" w:eastAsia="Times New Roman" w:hAnsi="Helvetica" w:cs="Helvetica"/>
          <w:color w:val="212529"/>
          <w:sz w:val="15"/>
          <w:szCs w:val="15"/>
          <w:shd w:val="clear" w:color="auto" w:fill="FFFFFF"/>
          <w:lang w:eastAsia="el-GR"/>
        </w:rPr>
        <w:t> Στους κωδ. 037-038 καταχωρείται η ένδειξη ότι ο ασκών αγροτική επιχειρηματική δραστηριότητα είναι κατ’ επάγγελμα αγρότης σύμφωνα με την επίσημη ταυτοποίηση από το Υπουργείο Αγροτικής Ανάπτυξης (</w:t>
      </w:r>
      <w:hyperlink r:id="rId93" w:anchor="!/?article=2&amp;paragraph=1&amp;bn=1" w:tooltip="Άρθρο 2 παράγραφος 1 - Ν. 3874/2010 (ΦΕΚ Α 151 - 06.09.2010) Μητρώο Αγροτών και Αγροτικών Εκμεταλλεύσεων" w:history="1">
        <w:r w:rsidRPr="00A016AF">
          <w:rPr>
            <w:rFonts w:ascii="Helvetica" w:eastAsia="Times New Roman" w:hAnsi="Helvetica" w:cs="Helvetica"/>
            <w:color w:val="D72B39"/>
            <w:sz w:val="15"/>
            <w:lang w:eastAsia="el-GR"/>
          </w:rPr>
          <w:t>άρθρο 2 παρ. 1 του ν.3874/2010</w:t>
        </w:r>
      </w:hyperlink>
      <w:r w:rsidRPr="00A016AF">
        <w:rPr>
          <w:rFonts w:ascii="Helvetica" w:eastAsia="Times New Roman" w:hAnsi="Helvetica" w:cs="Helvetica"/>
          <w:color w:val="212529"/>
          <w:sz w:val="15"/>
          <w:szCs w:val="15"/>
          <w:shd w:val="clear" w:color="auto" w:fill="FFFFFF"/>
          <w:lang w:eastAsia="el-GR"/>
        </w:rPr>
        <w:t>, Α’ 151, όπως τροποποιήθηκε με το </w:t>
      </w:r>
      <w:hyperlink r:id="rId94" w:anchor="!/?article=65&amp;bn=1" w:tooltip="Άρθρο 65 - Ν. 4389/2016 (ΦΕΚ Α 94/27-5-2016) Επείγουσες διατάξεις για την εφαρµογή της συµφωνίας δηµοσιονοµικών στόχων και διαρθρωτικών µεταρρυθµίσεων και άλλες διατάξεις" w:history="1">
        <w:r w:rsidRPr="00A016AF">
          <w:rPr>
            <w:rFonts w:ascii="Helvetica" w:eastAsia="Times New Roman" w:hAnsi="Helvetica" w:cs="Helvetica"/>
            <w:color w:val="D72B39"/>
            <w:sz w:val="15"/>
            <w:lang w:eastAsia="el-GR"/>
          </w:rPr>
          <w:t>άρθρο 65 του ν.4389/2016</w:t>
        </w:r>
      </w:hyperlink>
      <w:r w:rsidRPr="00A016AF">
        <w:rPr>
          <w:rFonts w:ascii="Helvetica" w:eastAsia="Times New Roman" w:hAnsi="Helvetica" w:cs="Helvetica"/>
          <w:color w:val="212529"/>
          <w:sz w:val="15"/>
          <w:szCs w:val="15"/>
          <w:shd w:val="clear" w:color="auto" w:fill="FFFFFF"/>
          <w:lang w:eastAsia="el-GR"/>
        </w:rPr>
        <w:t>, Α’ 94).</w:t>
      </w:r>
    </w:p>
    <w:p w14:paraId="34869A2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Οι κωδικοί 385-386 συμπληρώνονται προκειμένου να γίνει υπαγωγή στις εξαιρέσεις του άρθρου 20 του ΚΦΕ, σχετικά με τις μειώσεις φόρου των φορολογικών κατοίκων αλλοδαπής. Σε αυτούς τους κωδικούς καταχωρείται η ένδειξη όταν ο φορολογούμενος είναι κάτοικος χώρας - μέλους της Ε.Ε. ή ΕΟΧ και</w:t>
      </w:r>
    </w:p>
    <w:p w14:paraId="2AD507E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απέκτησε στην Ελλάδα τουλάχιστον το 90% του παγκόσμιου εισοδήματός του ή</w:t>
      </w:r>
    </w:p>
    <w:p w14:paraId="499C660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φορολογητέο εισόδημά του είναι τόσο χαμηλό ώστε θα δικαιούταν την μείωση του φόρου δυνάμει της φορολογικής νομοθεσίας του κράτους της κατοικίας του.</w:t>
      </w:r>
    </w:p>
    <w:p w14:paraId="10022CB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ια.</w:t>
      </w:r>
      <w:r w:rsidRPr="00A016AF">
        <w:rPr>
          <w:rFonts w:ascii="Helvetica" w:eastAsia="Times New Roman" w:hAnsi="Helvetica" w:cs="Helvetica"/>
          <w:color w:val="212529"/>
          <w:sz w:val="15"/>
          <w:szCs w:val="15"/>
          <w:shd w:val="clear" w:color="auto" w:fill="FFFFFF"/>
          <w:lang w:eastAsia="el-GR"/>
        </w:rPr>
        <w:t> Οι κωδικοί 029-030 συμπληρώνονται από τον φορολογούμενο στην περίπτωση που αποκτά εισοδήματα ή/και έχει περιουσία ή/και τηρεί χρηματοοικονομικό λογαριασμό στην αλλοδαπή και επιλέγεται ή συμπληρώνεται η χώρα, καθώς και μία από τις κάτωθι κατηγορίες:</w:t>
      </w:r>
    </w:p>
    <w:p w14:paraId="3E799DE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εισόδημα στην αλλοδαπή</w:t>
      </w:r>
    </w:p>
    <w:p w14:paraId="5AAC713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περιουσία στην αλλοδαπή</w:t>
      </w:r>
    </w:p>
    <w:p w14:paraId="247FA52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Ως περιουσία νοείται και επιλέγεται διακριτά:</w:t>
      </w:r>
    </w:p>
    <w:p w14:paraId="4FEF3A5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ακίνητα και λοιπά περιουσιακά στοιχεία</w:t>
      </w:r>
    </w:p>
    <w:p w14:paraId="279DAA1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χρηματοοικονομικός λογαριασμός στην αλλοδαπή (πχ. τραπεζικές καταθέσεις, χρηματοοικονομικές επενδύσεις)</w:t>
      </w:r>
    </w:p>
    <w:p w14:paraId="66922A3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γγ</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χρηματοοικονομικά προϊόντα αλλοδαπού εκδότη που έχουν επενδυθεί μέσω ημεδαπού χρηματοπιστωτικού ιδρύματος (στην προκειμένη περίπτωση αναγράφεται ο ΑΦΜ του ημεδαπού χρηματοπιστωτικού ιδρύματος/θεματοφύλακα)</w:t>
      </w:r>
    </w:p>
    <w:p w14:paraId="10694F6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Σύμφωνα με τις διατάξεις του ν.4428/2013 (Ενότητα Γ’ του Τμήματος VIII του Παραρτήματος Ι του άρθρου τρίτου του </w:t>
      </w:r>
      <w:hyperlink r:id="rId95" w:tooltip="Πολυμερής Συμφωνία Αρμόδιων Αρχών για την Αυτόματη Ανταλλαγή Πληροφοριών Χρηματοοικονομικών Λογαριασμών και διατάξεις εφαρμογής (Ν. 4428/2016)" w:history="1">
        <w:r w:rsidRPr="00A016AF">
          <w:rPr>
            <w:rFonts w:ascii="Helvetica" w:eastAsia="Times New Roman" w:hAnsi="Helvetica" w:cs="Helvetica"/>
            <w:color w:val="D72B39"/>
            <w:sz w:val="15"/>
            <w:lang w:eastAsia="el-GR"/>
          </w:rPr>
          <w:t>ν. 4428/2016</w:t>
        </w:r>
      </w:hyperlink>
      <w:r w:rsidRPr="00A016AF">
        <w:rPr>
          <w:rFonts w:ascii="Helvetica" w:eastAsia="Times New Roman" w:hAnsi="Helvetica" w:cs="Helvetica"/>
          <w:color w:val="212529"/>
          <w:sz w:val="15"/>
          <w:szCs w:val="15"/>
          <w:shd w:val="clear" w:color="auto" w:fill="FFFFFF"/>
          <w:lang w:eastAsia="el-GR"/>
        </w:rPr>
        <w:t xml:space="preserve">), ως χρηματοοικονομικός λογαριασμός της πιο πάνω περίπτωσης 2β) νοείται κάθε λογαριασμός που τηρείται σε Χρηματοπιστωτικό Ίδρυμα. Στον όρο περιλαμβάνονται οι </w:t>
      </w:r>
      <w:proofErr w:type="spellStart"/>
      <w:r w:rsidRPr="00A016AF">
        <w:rPr>
          <w:rFonts w:ascii="Helvetica" w:eastAsia="Times New Roman" w:hAnsi="Helvetica" w:cs="Helvetica"/>
          <w:color w:val="212529"/>
          <w:sz w:val="15"/>
          <w:szCs w:val="15"/>
          <w:shd w:val="clear" w:color="auto" w:fill="FFFFFF"/>
          <w:lang w:eastAsia="el-GR"/>
        </w:rPr>
        <w:t>Καταθετικοί</w:t>
      </w:r>
      <w:proofErr w:type="spellEnd"/>
      <w:r w:rsidRPr="00A016AF">
        <w:rPr>
          <w:rFonts w:ascii="Helvetica" w:eastAsia="Times New Roman" w:hAnsi="Helvetica" w:cs="Helvetica"/>
          <w:color w:val="212529"/>
          <w:sz w:val="15"/>
          <w:szCs w:val="15"/>
          <w:shd w:val="clear" w:color="auto" w:fill="FFFFFF"/>
          <w:lang w:eastAsia="el-GR"/>
        </w:rPr>
        <w:t xml:space="preserve"> Λογαριασμοί, οι Λογαριασμοί Θεματοφυλακής και:</w:t>
      </w:r>
    </w:p>
    <w:p w14:paraId="3316EAD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σε περίπτωση Επενδυτικής Οντότητας, κάθε συμμετοχικό ή συνδεόμενο με οφειλή δικαίωμα επί του Χρηματοπιστωτικού Ιδρύματος,</w:t>
      </w:r>
    </w:p>
    <w:p w14:paraId="113C399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κάθε συμμετοχικό ή συνδεόμενο με οφειλή δικαίωμα επί του Χρηματοπιστωτικού Ιδρύματος και</w:t>
      </w:r>
    </w:p>
    <w:p w14:paraId="4E78FBA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γγ</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κάθε Ασφαλιστήριο Συμβόλαιο με Αξία Εξαγοράς ή Συμβόλαιο Προσόδων που προσφέρεται από Χρηματοπιστωτικό Ίδρυμα ή τηρείται σε Χρηματοπιστωτικό Ίδρυμα, πλην των μη συνδεόμενων με επενδύσεις και μη μεταβιβάσιμων συμβολαίων προσόδων άμεσης καταβολής που προσφέρονται σε φυσικά πρόσωπα και καλύπτουν παροχές σύνταξης ή αναπηρίας.</w:t>
      </w:r>
    </w:p>
    <w:p w14:paraId="125B84F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ιβ.</w:t>
      </w:r>
      <w:r w:rsidRPr="00A016AF">
        <w:rPr>
          <w:rFonts w:ascii="Helvetica" w:eastAsia="Times New Roman" w:hAnsi="Helvetica" w:cs="Helvetica"/>
          <w:color w:val="212529"/>
          <w:sz w:val="15"/>
          <w:szCs w:val="15"/>
          <w:shd w:val="clear" w:color="auto" w:fill="FFFFFF"/>
          <w:lang w:eastAsia="el-GR"/>
        </w:rPr>
        <w:t> Οι κωδικοί (905) - (906) συμπληρώνονται από άτομα που παρουσιάζουν αναπηρίες κάθε μορφής, από ογδόντα τοις εκατό (80%) και άνω, προκειμένου να μην επιβληθεί ειδική εισφορά αλληλεγγύης.</w:t>
      </w:r>
    </w:p>
    <w:p w14:paraId="5C09F51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ιγ.</w:t>
      </w:r>
      <w:r w:rsidRPr="00A016AF">
        <w:rPr>
          <w:rFonts w:ascii="Helvetica" w:eastAsia="Times New Roman" w:hAnsi="Helvetica" w:cs="Helvetica"/>
          <w:color w:val="212529"/>
          <w:sz w:val="15"/>
          <w:szCs w:val="15"/>
          <w:shd w:val="clear" w:color="auto" w:fill="FFFFFF"/>
          <w:lang w:eastAsia="el-GR"/>
        </w:rPr>
        <w:t> Οι κωδ. 011-012 συμπληρώνονται από όσους ανήκουν στην κατηγορία της παρ. 5 του άρθρου 8 του ν. 3023/2002 (Α’ 146) και αφορά τους βουλευτές και ευρωβουλευτές των οποίων τα ποσά της αποζημίωσης και των συντάξεων που διαθέτουν στα κόμματα ή σε συνασπισμούς κομμάτων δεν συμπεριλαμβάνονται στον υπολογισμό του ανώτατου ορίου ιδιωτικής χρηματοδότησης πολιτικού κόμματος ή συνασπισμού.</w:t>
      </w:r>
    </w:p>
    <w:p w14:paraId="050D488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ιδ.</w:t>
      </w:r>
      <w:r w:rsidRPr="00A016AF">
        <w:rPr>
          <w:rFonts w:ascii="Helvetica" w:eastAsia="Times New Roman" w:hAnsi="Helvetica" w:cs="Helvetica"/>
          <w:color w:val="212529"/>
          <w:sz w:val="15"/>
          <w:szCs w:val="15"/>
          <w:shd w:val="clear" w:color="auto" w:fill="FFFFFF"/>
          <w:lang w:eastAsia="el-GR"/>
        </w:rPr>
        <w:t> Οι κωδ. 007-008 συμπληρώνονται από όσους φιλοξενούν ενήλικες υπόχρεους σε υποβολή δήλωσης, εκτός από αυτούς που αναφέρονται στον Πίνακα</w:t>
      </w:r>
    </w:p>
    <w:p w14:paraId="69A3571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Τα στοιχεία που συμπληρώνονται είναι ο ΑΦΜ του φιλοξενούμενου, τα τ.μ. του ακινήτου και οι μήνες φιλοξενίας. Οι κωδικοί αυτοί δεν συμπληρώνονται από τους έγγαμους φορολογούμενους που έχουν γνωστοποιήσει την επιλογή τους για υποβολή χωριστής δήλωσης, προκειμένου να δηλώσουν τον έτερο σύζυγο με τον οποίο συνοικούν και ο οποίος δεν έχει ποσοστό συνιδιοκτησίας στην κύρια κατοικία ή στη δωρεάν παραχωρημένη ή δεν συμμετέχει ως μισθωτής στη μισθωμένη κύρια κατοικία.</w:t>
      </w:r>
    </w:p>
    <w:p w14:paraId="3A50686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ιε.</w:t>
      </w:r>
      <w:r w:rsidRPr="00A016AF">
        <w:rPr>
          <w:rFonts w:ascii="Helvetica" w:eastAsia="Times New Roman" w:hAnsi="Helvetica" w:cs="Helvetica"/>
          <w:color w:val="212529"/>
          <w:sz w:val="15"/>
          <w:szCs w:val="15"/>
          <w:shd w:val="clear" w:color="auto" w:fill="FFFFFF"/>
          <w:lang w:eastAsia="el-GR"/>
        </w:rPr>
        <w:t xml:space="preserve"> Οι κωδικοί 039-040 είναι </w:t>
      </w:r>
      <w:proofErr w:type="spellStart"/>
      <w:r w:rsidRPr="00A016AF">
        <w:rPr>
          <w:rFonts w:ascii="Helvetica" w:eastAsia="Times New Roman" w:hAnsi="Helvetica" w:cs="Helvetica"/>
          <w:color w:val="212529"/>
          <w:sz w:val="15"/>
          <w:szCs w:val="15"/>
          <w:shd w:val="clear" w:color="auto" w:fill="FFFFFF"/>
          <w:lang w:eastAsia="el-GR"/>
        </w:rPr>
        <w:t>προσυμπληρωμένοι</w:t>
      </w:r>
      <w:proofErr w:type="spellEnd"/>
      <w:r w:rsidRPr="00A016AF">
        <w:rPr>
          <w:rFonts w:ascii="Helvetica" w:eastAsia="Times New Roman" w:hAnsi="Helvetica" w:cs="Helvetica"/>
          <w:color w:val="212529"/>
          <w:sz w:val="15"/>
          <w:szCs w:val="15"/>
          <w:shd w:val="clear" w:color="auto" w:fill="FFFFFF"/>
          <w:lang w:eastAsia="el-GR"/>
        </w:rPr>
        <w:t xml:space="preserve"> και αφορούν στους φορολογούμενους που έχουν υπαχθεί στις διατάξεις του άρθρου 5Α ΚΦΕ, σχετικά με την εναλλακτική φορολόγηση εισοδήματος που προκύπτει στην αλλοδαπή φυσικών προσώπων που μεταφέρουν τη φορολογική τους κατοικία στην Ελλάδα. Για φορολογούμενους που υπάγονται στις εν λόγω διατάξεις και πραγματοποίησαν επενδύσεις, από την 12/12/2019 και μετά, οι οποίες αποτελούν προϋπόθεση για την ένταξή τους στο άρθρο 5Α και προκειμένου για την κάλυψη ή περιορισμό της διαφοράς που προκύπτει μεταξύ του τεκμαρτού και του συνολικού εισοδήματος του φορολογουμένου, κατά την παρ. 1 του άρθρου 30 ΚΦΕ, η Φορολογική Διοίκηση υποχρεούται να λάβει υπόψη της εισαγωγή συναλλάγματος που δεν εκχωρείται υποχρεωτικά στην Τράπεζα της Ελλάδος και δεν απαιτείται η δικαιολόγηση της απόκτησής του στην αλλοδαπή, κατά τα οριζόμενα στη υποπερίπτωση </w:t>
      </w:r>
      <w:proofErr w:type="spellStart"/>
      <w:r w:rsidRPr="00A016AF">
        <w:rPr>
          <w:rFonts w:ascii="Helvetica" w:eastAsia="Times New Roman" w:hAnsi="Helvetica" w:cs="Helvetica"/>
          <w:color w:val="212529"/>
          <w:sz w:val="15"/>
          <w:szCs w:val="15"/>
          <w:shd w:val="clear" w:color="auto" w:fill="FFFFFF"/>
          <w:lang w:eastAsia="el-GR"/>
        </w:rPr>
        <w:t>δδ</w:t>
      </w:r>
      <w:proofErr w:type="spellEnd"/>
      <w:r w:rsidRPr="00A016AF">
        <w:rPr>
          <w:rFonts w:ascii="Helvetica" w:eastAsia="Times New Roman" w:hAnsi="Helvetica" w:cs="Helvetica"/>
          <w:color w:val="212529"/>
          <w:sz w:val="15"/>
          <w:szCs w:val="15"/>
          <w:shd w:val="clear" w:color="auto" w:fill="FFFFFF"/>
          <w:lang w:eastAsia="el-GR"/>
        </w:rPr>
        <w:t xml:space="preserve">’ της περ. δ’ της παρ. 2 του </w:t>
      </w:r>
      <w:r w:rsidRPr="00A016AF">
        <w:rPr>
          <w:rFonts w:ascii="Helvetica" w:eastAsia="Times New Roman" w:hAnsi="Helvetica" w:cs="Helvetica"/>
          <w:color w:val="212529"/>
          <w:sz w:val="15"/>
          <w:szCs w:val="15"/>
          <w:shd w:val="clear" w:color="auto" w:fill="FFFFFF"/>
          <w:lang w:eastAsia="el-GR"/>
        </w:rPr>
        <w:lastRenderedPageBreak/>
        <w:t>άρθρου 34 του Κ.Φ.Ε.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96" w:tooltip="Διαδικασία και προϋποθέσεις υπαγωγής στις διατάξεις του άρθρου 5Α του ν. 4172/2013, περί εναλλακτικής φορολόγησης εισοδήματος που προκύπτει στην αλλοδαπή φυσικών προσώπων που μεταφέρουν τη φορολογική τους κατοικία στην Ελλάδα" w:history="1">
        <w:r w:rsidRPr="00A016AF">
          <w:rPr>
            <w:rFonts w:ascii="Helvetica" w:eastAsia="Times New Roman" w:hAnsi="Helvetica" w:cs="Helvetica"/>
            <w:color w:val="D72B39"/>
            <w:sz w:val="15"/>
            <w:lang w:eastAsia="el-GR"/>
          </w:rPr>
          <w:t>Α. 1036/2020</w:t>
        </w:r>
      </w:hyperlink>
      <w:r w:rsidRPr="00A016AF">
        <w:rPr>
          <w:rFonts w:ascii="Helvetica" w:eastAsia="Times New Roman" w:hAnsi="Helvetica" w:cs="Helvetica"/>
          <w:color w:val="212529"/>
          <w:sz w:val="15"/>
          <w:szCs w:val="15"/>
          <w:shd w:val="clear" w:color="auto" w:fill="FFFFFF"/>
          <w:lang w:eastAsia="el-GR"/>
        </w:rPr>
        <w:t> απόφαση Υφυπουργού Οικονομικών και Διοικητή της ΑΑΔΕ). Η πράξη προσδιορισμού φόρου του άρθρου 5Α εκδίδεται από τη Δ.Ο.Υ. Κατοίκων Εξωτερικού και Εναλλακτικής Φορολόγησης Φορολογικών Κατοίκων Ημεδαπής.</w:t>
      </w:r>
    </w:p>
    <w:p w14:paraId="39C295A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ιστ.</w:t>
      </w:r>
      <w:r w:rsidRPr="00A016AF">
        <w:rPr>
          <w:rFonts w:ascii="Helvetica" w:eastAsia="Times New Roman" w:hAnsi="Helvetica" w:cs="Helvetica"/>
          <w:color w:val="212529"/>
          <w:sz w:val="15"/>
          <w:szCs w:val="15"/>
          <w:shd w:val="clear" w:color="auto" w:fill="FFFFFF"/>
          <w:lang w:eastAsia="el-GR"/>
        </w:rPr>
        <w:t xml:space="preserve"> Οι κωδικοί 041042, είναι </w:t>
      </w:r>
      <w:proofErr w:type="spellStart"/>
      <w:r w:rsidRPr="00A016AF">
        <w:rPr>
          <w:rFonts w:ascii="Helvetica" w:eastAsia="Times New Roman" w:hAnsi="Helvetica" w:cs="Helvetica"/>
          <w:color w:val="212529"/>
          <w:sz w:val="15"/>
          <w:szCs w:val="15"/>
          <w:shd w:val="clear" w:color="auto" w:fill="FFFFFF"/>
          <w:lang w:eastAsia="el-GR"/>
        </w:rPr>
        <w:t>προσυμπληρωμένοι</w:t>
      </w:r>
      <w:proofErr w:type="spellEnd"/>
      <w:r w:rsidRPr="00A016AF">
        <w:rPr>
          <w:rFonts w:ascii="Helvetica" w:eastAsia="Times New Roman" w:hAnsi="Helvetica" w:cs="Helvetica"/>
          <w:color w:val="212529"/>
          <w:sz w:val="15"/>
          <w:szCs w:val="15"/>
          <w:shd w:val="clear" w:color="auto" w:fill="FFFFFF"/>
          <w:lang w:eastAsia="el-GR"/>
        </w:rPr>
        <w:t xml:space="preserve"> και αφορούν στους φορολογούμενους που έχουν υπαχθεί στις διατάξεις του άρθρου 5Β ΚΦΕ αναφορικά με την εναλλακτική φορολόγηση εισοδήματος που προκύπτει στην αλλοδαπή φυσικών προσώπων που λαμβάνουν σύνταξη από την αλλοδαπή και μεταφέρουν τη φορολογική τους κατοικία στην Ελλάδα κατά τα οριζόμενα με τις διατάξεις του άρθρου 5Β του ΚΦΕ. Η υπαγωγή στις συγκεκριμένες διατάξεις αποδεικνύεται με την εγκριτική απόφαση που εκδίδεται από τον Προϊστάμενο της Δ.Ο.Υ. Κατοίκων Εξωτερικού και Εναλλακτικής Φορολόγησης Φορολογικών Κατοίκων Ημεδαπής.</w:t>
      </w:r>
    </w:p>
    <w:p w14:paraId="78F41E2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φορολογούμενοι που υπάγονται στις διατάξεις του άρθρου 5Β του ΚΦΕ, φορολογούνται αυτοτελώς με συντελεστή επτά τοις εκατό (7%) για το σύνολο του εισοδήματός τους που αποκτήθηκε στην αλλοδαπή, ακόμη κι αν αυτό φορολογείται σύμφωνα με άλλες διατάξεις του ΚΦΕ με χαμηλότερο συντελεστή ή απαλλάσσεται του φόρου, εκτός κι αν αυτό φορολογείται διαφορετικά δυνάμει διατάξεων των ΣΑΔΦΕ ή άλλων διεθνών συνθηκών.</w:t>
      </w:r>
    </w:p>
    <w:p w14:paraId="4834B87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Φορολογούμενοι που υπάγονται στις διατάξεις του άρθρου 5Β του ΚΦΕ και αποκτούν εισοδήματα αλλοδαπής προέλευσης, δηλώνουν τα εν λόγω εισοδήματα στους κωδικούς εισοδημάτων αλλοδαπής προέλευσης των επιμέρους </w:t>
      </w:r>
      <w:proofErr w:type="spellStart"/>
      <w:r w:rsidRPr="00A016AF">
        <w:rPr>
          <w:rFonts w:ascii="Helvetica" w:eastAsia="Times New Roman" w:hAnsi="Helvetica" w:cs="Helvetica"/>
          <w:color w:val="212529"/>
          <w:sz w:val="15"/>
          <w:szCs w:val="15"/>
          <w:shd w:val="clear" w:color="auto" w:fill="FFFFFF"/>
          <w:lang w:eastAsia="el-GR"/>
        </w:rPr>
        <w:t>υποπινάκων</w:t>
      </w:r>
      <w:proofErr w:type="spellEnd"/>
      <w:r w:rsidRPr="00A016AF">
        <w:rPr>
          <w:rFonts w:ascii="Helvetica" w:eastAsia="Times New Roman" w:hAnsi="Helvetica" w:cs="Helvetica"/>
          <w:color w:val="212529"/>
          <w:sz w:val="15"/>
          <w:szCs w:val="15"/>
          <w:shd w:val="clear" w:color="auto" w:fill="FFFFFF"/>
          <w:lang w:eastAsia="el-GR"/>
        </w:rPr>
        <w:t xml:space="preserve"> του πίνακα 4 ακόμη και αν απαλλάσσονται του φόρου ή φορολογούνται με χαμηλότερο του 7% συντελεστή φόρου δυνάμει άλλων διατάξεων του ΚΦΕ προκειμένου να φορολογηθούν με βάση τα οριζόμενα στις διατάξεις του άρθρου 5Β. Στους ίδιους κωδικούς δηλώνονται και τα εισοδήματα αλλοδαπής προέλευσης που φορολογούνται με χαμηλότερο συντελεστή δυνάμει διατάξεων των ΣΑΔΦΕ ή άλλων διεθνών συνθηκών, προκειμένου να φορολογηθούν κατ’ εφαρμογή αυτών. Τα εισοδήματα αλλοδαπής προέλευσης που απαλλάσσονται του φόρου δυνάμει διατάξεων ΣΑΔΦΕ ή άλλων διεθνών συνθηκών συμπληρώνονται στους σχετικούς κωδικούς του πίνακα</w:t>
      </w:r>
    </w:p>
    <w:p w14:paraId="2996B82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Τυχόν φόρος που έχει καταβληθεί από τον φορολογούμενο στην αλλοδαπή για τα εισοδήματα που καλύπτονται από τον εναλλακτικό τρόπο φορολόγησης, εκπίπτει από τον φόρο της περίπτωσης αυτής με βάση τις διατάξεις του άρθρου 9 ΚΦΕ, μέχρι τον φόρο που αναλογεί για το εισόδημα αυτό στην Ελλάδα, εφόσον είτε προβλέπεται από τις ΣΑΔΦΕ δικαίωμα φορολόγησης και στα δύο κράτη, είτε δεν υφίσταται ΣΑΔΦΕ με το κράτος πηγής του εισοδήματος. Τυχόν υπερβάλλον ποσό φόρου δεν επιστρέφεται.</w:t>
      </w:r>
    </w:p>
    <w:p w14:paraId="1624809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εισόδημα που αποκτούν στην ημεδαπή οι ανωτέρω φορολογούμενοι, πραγματικό ή τεκμαρτό, φορολογείται με τις γενικές διατάξεις του ΚΦΕ.</w:t>
      </w:r>
    </w:p>
    <w:p w14:paraId="116636C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ιζ.</w:t>
      </w:r>
      <w:r w:rsidRPr="00A016AF">
        <w:rPr>
          <w:rFonts w:ascii="Helvetica" w:eastAsia="Times New Roman" w:hAnsi="Helvetica" w:cs="Helvetica"/>
          <w:color w:val="212529"/>
          <w:sz w:val="15"/>
          <w:szCs w:val="15"/>
          <w:shd w:val="clear" w:color="auto" w:fill="FFFFFF"/>
          <w:lang w:eastAsia="el-GR"/>
        </w:rPr>
        <w:t xml:space="preserve"> Προστίθενται νέοι κωδικοί 043-044, οι οποίοι είναι </w:t>
      </w:r>
      <w:proofErr w:type="spellStart"/>
      <w:r w:rsidRPr="00A016AF">
        <w:rPr>
          <w:rFonts w:ascii="Helvetica" w:eastAsia="Times New Roman" w:hAnsi="Helvetica" w:cs="Helvetica"/>
          <w:color w:val="212529"/>
          <w:sz w:val="15"/>
          <w:szCs w:val="15"/>
          <w:shd w:val="clear" w:color="auto" w:fill="FFFFFF"/>
          <w:lang w:eastAsia="el-GR"/>
        </w:rPr>
        <w:t>προσυμπληρωμένοι</w:t>
      </w:r>
      <w:proofErr w:type="spellEnd"/>
      <w:r w:rsidRPr="00A016AF">
        <w:rPr>
          <w:rFonts w:ascii="Helvetica" w:eastAsia="Times New Roman" w:hAnsi="Helvetica" w:cs="Helvetica"/>
          <w:color w:val="212529"/>
          <w:sz w:val="15"/>
          <w:szCs w:val="15"/>
          <w:shd w:val="clear" w:color="auto" w:fill="FFFFFF"/>
          <w:lang w:eastAsia="el-GR"/>
        </w:rPr>
        <w:t xml:space="preserve"> και αφορούν στους φορολογούμενους που έχουν υπαχθεί στις διατάξεις του άρθρου 5Γ ΚΦΕ και αποκτούν εισόδημα από μισθωτή εργασία που προκύπτει στην ημεδαπή, από πλήρωση νέας θέσης εργασίας.</w:t>
      </w:r>
    </w:p>
    <w:p w14:paraId="1950A89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υπαγωγή στις συγκεκριμένες διατάξεις αποδεικνύεται με την εγκριτική απόφαση που εκδίδεται από τον Προϊστάμενο της Δ.Ο.Υ. Κατοίκων Εξωτερικού και Εναλλακτικής Φορολόγησης Φορολογικών Κατοίκων Ημεδαπής, όπου αναγράφεται η επωνυμία και το ΑΦΜ του εργοδότη για τον οποίο πληρούται η προϋπόθεση της νέας θέσης εργασίας.</w:t>
      </w:r>
    </w:p>
    <w:p w14:paraId="466188F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Φυσικό πρόσωπο που υπάγεται στις διατάξεις του άρθρου 5Γ ΚΦΕ απαλλάσσεται από τον φόρο εισοδήματος και την ειδική εισφορά αλληλεγγύης του άρθρου 43 Α για το πενήντα τοις εκατό (50%) του εισοδήματος του από μισθωτή εργασία στην Ελλάδα για επτά (7) συναπτά φορολογικά έτη.</w:t>
      </w:r>
    </w:p>
    <w:p w14:paraId="26CF73B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3 (ΜΕΙΩΣΗ ΦΟΡΟΥ ΛΟΓΩ ΑΝΑΠΗΡΙΑΣ)</w:t>
      </w:r>
    </w:p>
    <w:p w14:paraId="7F964DF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19.</w:t>
      </w:r>
      <w:r w:rsidRPr="00A016AF">
        <w:rPr>
          <w:rFonts w:ascii="Helvetica" w:eastAsia="Times New Roman" w:hAnsi="Helvetica" w:cs="Helvetica"/>
          <w:color w:val="212529"/>
          <w:sz w:val="15"/>
          <w:szCs w:val="15"/>
          <w:shd w:val="clear" w:color="auto" w:fill="FFFFFF"/>
          <w:lang w:eastAsia="el-GR"/>
        </w:rPr>
        <w:t> Για τους κωδικούς 005-006 και όσον αφορά την συμπλήρωσή τους προκειμένου να πραγματοποιηθεί η πρόσθετη μείωση φόρου διακοσίων (200) ευρώ, που προβλέπεται από τις διατάξεις της περ. α’ του άρθρου 17 ΚΦΕ, για τα εξαρτώμενα μέλη του φορολογούμενου, ορίζονται τα εξής:</w:t>
      </w:r>
    </w:p>
    <w:p w14:paraId="44395EC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Στις κοινές δηλώσεις έγγαμων ή ΜΣΣ που έχουν από κοινού εξαρτώμενα τέκνα με τουλάχιστον εξήντα επτά τοις εκατό (67%) αναπηρία, συμπληρώνεται ο κωδικός 005 από τον υπόχρεο κι αν ο φόρος του δεν επαρκεί για να πιστωθεί το ποσό των διακοσίων (200) ευρώ, αυτό πιστώνεται, κατά την εκκαθάριση της δήλωσης, στον φόρο του άλλου συζύγου/ΜΣΣ, εκτός κι αν την μείωση την έχει ήδη λάβει το εξαρτώμενο τέκνο.</w:t>
      </w:r>
    </w:p>
    <w:p w14:paraId="67F51F8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Στις κοινές δηλώσεις έγγαμων ή ΜΣΣ, τα τέκνα καθένα εξ αυτών που δεν έχουν αποκτήσει από κοινού, δηλώνονται από τον γονέα είτε στον κωδικό 005 είτε στον κωδικό 006, κατά περίπτωση, υπό την προϋπόθεση ότι δεν έχουν ήδη περιληφθεί στους αντίστοιχους κωδικούς της δήλωσης του έτερου γονέα των τέκνων. Στην περίπτωση αυτή αν ο φόρος του έγγαμου ή ΜΣΣ γονέα που νομίμως δήλωσε στον αντίστοιχο κωδικό το τέκνο του, δεν επαρκεί για να πιστωθεί το ποσό των διακοσίων (200) ευρώ, αυτό δεν πιστώνεται στον φόρο του άλλου συζύγου/ΜΣΣ, δεδομένου ότι δεν πρόκειται για κοινό τέκνο. Στις περιπτώσεις που διενεργείται εκ των υστέρων διασταύρωση και διαπιστώνεται από τον έλεγχο ότι η αναπηρία δηλώθηκε και η μείωση λήφθηκε και από το γονέα και από το εξαρτώμενο τέκνο, η μείωση φόρου δε χορηγείται στον γονέα και εκδίδεται νέα πράξη διοικητικού προσδιορισμού του φόρου, σύμφωνα με τις διατάξεις της παρ. 2 του άρθρου 32 ΚΦΔ.</w:t>
      </w:r>
    </w:p>
    <w:p w14:paraId="41C6685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Στις περιπτώσεις που έγγαμοι φορολογούμενοι ή ΜΣΣ έχουν επιλέξει να υποβάλλουν χωριστές δηλώσεις και έχουν από κοινού εξαρτώμενα τέκνα με αναπηρία τουλάχιστον εξήντα επτά τοις εκατό (67%) η μείωση πραγματοποιείται άπαξ, σε κάθε περίπτωση μόνο σε έναν σύζυγο/ΜΣΣ, χωρίς να μεταφέρεται το δικαίωμα πίστωσης φόρου στον άλλο σύζυγο/ΜΣΣ Στις περιπτώσεις που διενεργείται εκ των υστέρων διασταύρωση και διαπιστώνεται από τον έλεγχο ότι το τέκνο με αναπηρία δηλώθηκε και από τους δύο συζύγους/ΜΣΣ, η μείωση φόρου γίνεται στον σύζυγο-/ΜΣΣ με τον μεγαλύτερο φόρο εισοδήματος. Η μείωση δεν χορηγείται στον γονέα εάν έχει ήδη χορηγηθεί στο εξαρτώμενο τέκνο και εκδίδεται νέα πράξη </w:t>
      </w:r>
      <w:r w:rsidRPr="00A016AF">
        <w:rPr>
          <w:rFonts w:ascii="Helvetica" w:eastAsia="Times New Roman" w:hAnsi="Helvetica" w:cs="Helvetica"/>
          <w:color w:val="212529"/>
          <w:sz w:val="15"/>
          <w:szCs w:val="15"/>
          <w:shd w:val="clear" w:color="auto" w:fill="FFFFFF"/>
          <w:lang w:eastAsia="el-GR"/>
        </w:rPr>
        <w:lastRenderedPageBreak/>
        <w:t>διοικητικού προσδιορισμού του φόρου, σύμφωνα με τις διατάξεις της παρ. 2 του άρθρου 32 ΚΦΔ. Τα ανωτέρω ισχύουν και στην περίπτωση τέκνου που δηλώνεται ως εξαρτώμενο και από τους δύο γονείς, οι οποίοι δεν είναι έγγαμοι ή ΜΣΣ.</w:t>
      </w:r>
    </w:p>
    <w:p w14:paraId="739D883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4 (ΦΟΡΟΛΟΓΟΥΜΕΝΑ ΕΙΣΟΔΗΜΑΤΑ ΚΑΙ ΜΕΙΩΣΕΙΣ)</w:t>
      </w:r>
    </w:p>
    <w:p w14:paraId="7D8002D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20.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4Α (ΕΙΣΟΔΗΜΑ ΑΠΟ ΜΙΣΘΩΤΗ ΕΡΓΑΣΙΑ ΚΑΙ ΣΥΝΤΑΞΕΙΣ)</w:t>
      </w:r>
    </w:p>
    <w:p w14:paraId="32FAEAC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xml:space="preserve"> Σε περίπτωση φυσικών προσώπων που έχουν υπαχθεί στις διατάξεις του άρθρου 5Γ του ΚΦΕ, στους κωδ. 301-302, 325-326 και 359-360 </w:t>
      </w:r>
      <w:proofErr w:type="spellStart"/>
      <w:r w:rsidRPr="00A016AF">
        <w:rPr>
          <w:rFonts w:ascii="Helvetica" w:eastAsia="Times New Roman" w:hAnsi="Helvetica" w:cs="Helvetica"/>
          <w:color w:val="212529"/>
          <w:sz w:val="15"/>
          <w:szCs w:val="15"/>
          <w:shd w:val="clear" w:color="auto" w:fill="FFFFFF"/>
          <w:lang w:eastAsia="el-GR"/>
        </w:rPr>
        <w:t>προσυμπληρώνεται</w:t>
      </w:r>
      <w:proofErr w:type="spellEnd"/>
      <w:r w:rsidRPr="00A016AF">
        <w:rPr>
          <w:rFonts w:ascii="Helvetica" w:eastAsia="Times New Roman" w:hAnsi="Helvetica" w:cs="Helvetica"/>
          <w:color w:val="212529"/>
          <w:sz w:val="15"/>
          <w:szCs w:val="15"/>
          <w:shd w:val="clear" w:color="auto" w:fill="FFFFFF"/>
          <w:lang w:eastAsia="el-GR"/>
        </w:rPr>
        <w:t xml:space="preserve"> από τη φορολογική διοίκηση βάσει των ηλεκτρονικών αρχείων που έχει στη διάθεση της (</w:t>
      </w:r>
      <w:hyperlink r:id="rId97"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Α.1099/2019</w:t>
        </w:r>
      </w:hyperlink>
      <w:r w:rsidRPr="00A016AF">
        <w:rPr>
          <w:rFonts w:ascii="Helvetica" w:eastAsia="Times New Roman" w:hAnsi="Helvetica" w:cs="Helvetica"/>
          <w:color w:val="212529"/>
          <w:sz w:val="15"/>
          <w:szCs w:val="15"/>
          <w:shd w:val="clear" w:color="auto" w:fill="FFFFFF"/>
          <w:lang w:eastAsia="el-GR"/>
        </w:rPr>
        <w:t xml:space="preserve"> απόφαση) το πενήντα τοις εκατό (50%) του καθαρού εισοδήματος από μισθωτή εργασία που προέρχεται από την πλήρωση νέας θέσης εργασίας. Το υπόλοιπο πενήντα τοις εκατό (50%) του ως άνω καθαρού εισοδήματος απαλλάσσεται από τον φόρο εισοδήματος και την ειδική εισφορά αλληλεγγύης του άρθρου 43 Α και </w:t>
      </w:r>
      <w:proofErr w:type="spellStart"/>
      <w:r w:rsidRPr="00A016AF">
        <w:rPr>
          <w:rFonts w:ascii="Helvetica" w:eastAsia="Times New Roman" w:hAnsi="Helvetica" w:cs="Helvetica"/>
          <w:color w:val="212529"/>
          <w:sz w:val="15"/>
          <w:szCs w:val="15"/>
          <w:shd w:val="clear" w:color="auto" w:fill="FFFFFF"/>
          <w:lang w:eastAsia="el-GR"/>
        </w:rPr>
        <w:t>προσυμπληρώνεται</w:t>
      </w:r>
      <w:proofErr w:type="spellEnd"/>
      <w:r w:rsidRPr="00A016AF">
        <w:rPr>
          <w:rFonts w:ascii="Helvetica" w:eastAsia="Times New Roman" w:hAnsi="Helvetica" w:cs="Helvetica"/>
          <w:color w:val="212529"/>
          <w:sz w:val="15"/>
          <w:szCs w:val="15"/>
          <w:shd w:val="clear" w:color="auto" w:fill="FFFFFF"/>
          <w:lang w:eastAsia="el-GR"/>
        </w:rPr>
        <w:t xml:space="preserve"> στους </w:t>
      </w:r>
      <w:proofErr w:type="spellStart"/>
      <w:r w:rsidRPr="00A016AF">
        <w:rPr>
          <w:rFonts w:ascii="Helvetica" w:eastAsia="Times New Roman" w:hAnsi="Helvetica" w:cs="Helvetica"/>
          <w:color w:val="212529"/>
          <w:sz w:val="15"/>
          <w:szCs w:val="15"/>
          <w:shd w:val="clear" w:color="auto" w:fill="FFFFFF"/>
          <w:lang w:eastAsia="el-GR"/>
        </w:rPr>
        <w:t>κωδ</w:t>
      </w:r>
      <w:proofErr w:type="spellEnd"/>
      <w:r w:rsidRPr="00A016AF">
        <w:rPr>
          <w:rFonts w:ascii="Helvetica" w:eastAsia="Times New Roman" w:hAnsi="Helvetica" w:cs="Helvetica"/>
          <w:color w:val="212529"/>
          <w:sz w:val="15"/>
          <w:szCs w:val="15"/>
          <w:shd w:val="clear" w:color="auto" w:fill="FFFFFF"/>
          <w:lang w:eastAsia="el-GR"/>
        </w:rPr>
        <w:t>. 617-618 του Πίνακα 6.</w:t>
      </w:r>
    </w:p>
    <w:p w14:paraId="5F0D659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Όταν συμπληρώνονται οι κωδικοί 307308 από φυσικά πρόσωπα που αποκτούν εισόδημα από επιχειρηματική δραστηριότητα της περ. </w:t>
      </w:r>
      <w:proofErr w:type="spellStart"/>
      <w:r w:rsidRPr="00A016AF">
        <w:rPr>
          <w:rFonts w:ascii="Helvetica" w:eastAsia="Times New Roman" w:hAnsi="Helvetica" w:cs="Helvetica"/>
          <w:color w:val="212529"/>
          <w:sz w:val="15"/>
          <w:szCs w:val="15"/>
          <w:shd w:val="clear" w:color="auto" w:fill="FFFFFF"/>
          <w:lang w:eastAsia="el-GR"/>
        </w:rPr>
        <w:t>στ’παρ</w:t>
      </w:r>
      <w:proofErr w:type="spellEnd"/>
      <w:r w:rsidRPr="00A016AF">
        <w:rPr>
          <w:rFonts w:ascii="Helvetica" w:eastAsia="Times New Roman" w:hAnsi="Helvetica" w:cs="Helvetica"/>
          <w:color w:val="212529"/>
          <w:sz w:val="15"/>
          <w:szCs w:val="15"/>
          <w:shd w:val="clear" w:color="auto" w:fill="FFFFFF"/>
          <w:lang w:eastAsia="el-GR"/>
        </w:rPr>
        <w:t xml:space="preserve">. 2 του άρθρου 12 ΚΦΕ σε συνδυασμό με τους κωδικούς 019-020 του Πίνακα 2, απαιτείται η αναγραφή των ΑΦΜ των προσώπων που λαμβάνουν τις υπηρεσίες, ενώ αν πρόκειται για αλλοδαπό πρόσωπο που δεν διαθέτει ΑΦΜ στην Ελλάδα, ο φορολογούμενος καλείται στη Δ.Ο.Υ. για έλεγχο δικαιολογητικών. Σε περίπτωση φυσικών προσώπων που έχουν υπαχθεί στις διατάξεις του άρθρου 5Γ του ΚΦΕ, αντλείται και </w:t>
      </w:r>
      <w:proofErr w:type="spellStart"/>
      <w:r w:rsidRPr="00A016AF">
        <w:rPr>
          <w:rFonts w:ascii="Helvetica" w:eastAsia="Times New Roman" w:hAnsi="Helvetica" w:cs="Helvetica"/>
          <w:color w:val="212529"/>
          <w:sz w:val="15"/>
          <w:szCs w:val="15"/>
          <w:shd w:val="clear" w:color="auto" w:fill="FFFFFF"/>
          <w:lang w:eastAsia="el-GR"/>
        </w:rPr>
        <w:t>προσυμπληρώνεται</w:t>
      </w:r>
      <w:proofErr w:type="spellEnd"/>
      <w:r w:rsidRPr="00A016AF">
        <w:rPr>
          <w:rFonts w:ascii="Helvetica" w:eastAsia="Times New Roman" w:hAnsi="Helvetica" w:cs="Helvetica"/>
          <w:color w:val="212529"/>
          <w:sz w:val="15"/>
          <w:szCs w:val="15"/>
          <w:shd w:val="clear" w:color="auto" w:fill="FFFFFF"/>
          <w:lang w:eastAsia="el-GR"/>
        </w:rPr>
        <w:t xml:space="preserve"> από τους αντίστοιχους κωδικούς του Εντύπου Ε3 το πενήντα τοις εκατό (50%) του καθαρού εισοδήματος που προέρχεται από την πλήρωση νέας θέσης εργασίας. Το υπόλοιπο πενήντα τοις εκατό (50%) του ως άνω καθαρού εισοδήματος απαλλάσσεται από τον φόρο εισοδήματος και την ειδική εισφορά αλληλεγγύης του άρθρου 43 Α ΚΦΕ και συμπληρώνεται στους κωδ. 657-658.</w:t>
      </w:r>
    </w:p>
    <w:p w14:paraId="1FFF9D3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Όταν συμπληρώνονται εισοδήματα από μισθωτή εργασία και συντάξεις (κωδ. 343-344) χωρίς ηλεκτρονική πληροφόρηση, πρέπει να καταχωρούνται οι Α.Φ.Μ. εργοδοτών - ασφαλιστικών φορέων με τα αντίστοιχα ποσά, βάσει των βεβαιώσεων αποδοχών. Η Φορολογική Διοίκηση πραγματοποιεί ηλεκτρονικές διασταυρώσεις με βάση στοιχεία που έχει στη διάθεσή της και κατά περίπτωση καλεί τους φορολογούμενους για έλεγχο δικαιολογητικών. Στους ίδιους κωδικούς συμπληρώνεται το εισόδημα που προκύπτει από τα δικαιώματα προαίρεσης απόκτησης μετοχών, όταν πληρούνται οι προϋποθέσεις της παρ. 4 του άρθρου 13 ΚΦΕ (όπως αυτή ισχύει από το φορολογικό έτος 2020 και μετά), δηλαδή όταν οι μετοχές που αποκτώνται κατά την άσκηση των δικαιωμάτων μεταβιβάζονται πριν από τη συμπλήρωση είκοσι τεσσάρων (24) μηνών από την χορήγηση των δικαιωμάτων.</w:t>
      </w:r>
    </w:p>
    <w:p w14:paraId="2C3EF96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Η διενεργούμενη παρακράτηση με συντελεστή 5% επί του καθαρού ποσού των αμοιβών που καταβάλλονται σε αμειβόμενους με ημερομίσθιο, οι οποίοι παρέχουν υπηρεσίες ορισμένου χρόνου αλλά διάρκειας μικρότερης από ένα έτος, καθώς και σε ξεναγούς που υπάγονται στις διατάξεις του άρθρου 37 του ν. 1545/1985 (Α’ 91) δεν εξαντλεί τη φορολογική υποχρέωση για τις αμοιβές αυτές. Οι εν λόγω αμοιβές και οι παρακρατηθέντες φόροι δηλώνονται, όπως και οι αντίστοιχες αμοιβές και παρακρατηθέντες φόροι από μισθούς.</w:t>
      </w:r>
    </w:p>
    <w:p w14:paraId="06F2ED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xml:space="preserve"> Οι κωδικοί 325-326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από τη Φορολογική Διοίκηση βάσει των ηλεκτρονικών αρχείων που έχει στη διάθεσή της (</w:t>
      </w:r>
      <w:hyperlink r:id="rId98"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 1099/2019</w:t>
        </w:r>
      </w:hyperlink>
      <w:r w:rsidRPr="00A016AF">
        <w:rPr>
          <w:rFonts w:ascii="Helvetica" w:eastAsia="Times New Roman" w:hAnsi="Helvetica" w:cs="Helvetica"/>
          <w:color w:val="212529"/>
          <w:sz w:val="15"/>
          <w:szCs w:val="15"/>
          <w:shd w:val="clear" w:color="auto" w:fill="FFFFFF"/>
          <w:lang w:eastAsia="el-GR"/>
        </w:rPr>
        <w:t>) απόφαση και αφορούν στις κάτωθι περιπτώσεις:</w:t>
      </w:r>
    </w:p>
    <w:p w14:paraId="30A0C94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Αμοιβές μελών Δ.Σ. ανωνύμων εταιρειών για παροχή υπηρεσίας που σύμφωνα με την περ. δ’ της παρ. 2 του άρθρου 12 ΚΦΕ αποτελούν εισόδημα από μισθωτή εργασία, μετά την αφαίρεση των ασφαλιστικών κρατήσεων που τους διενεργήθηκαν για την ιδιότητά τους αυτή κατά το φορολογικό έτος 2021.</w:t>
      </w:r>
    </w:p>
    <w:p w14:paraId="2356250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Αμοιβές διαχειριστών και εταίρων I.K.E. που αποτελούν εισόδημα από μισθωτή εργασία. iii) Αμοιβές διαχειριστών και εταίρων Ε.Π.Ε. μετά την αφαίρεση των ασφαλιστικών κρατήσεων που τους διενεργήθηκαν για την ιδιότητά τους αυτή.</w:t>
      </w:r>
    </w:p>
    <w:p w14:paraId="3AD8140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Αμοιβές εκπροσώπων και εταίρων προσωπικών εταιρειών για τις υπηρεσίες που παρέχουν με βάση την ιδιότητά τους αυτή προς τις υπόψη εταιρείες, οι οποίες είναι απαραίτητες για την εύρυθμη και αποτελεσματική λειτουργία της εταιρείας (</w:t>
      </w:r>
      <w:hyperlink r:id="rId99" w:tooltip="Φορολογική μεταχείριση των αμοιβών που λαμβάνουν εταίροι και διαχειριστές ΕΠΕ, ΟΕ, και ΕΕ" w:history="1">
        <w:r w:rsidRPr="00A016AF">
          <w:rPr>
            <w:rFonts w:ascii="Helvetica" w:eastAsia="Times New Roman" w:hAnsi="Helvetica" w:cs="Helvetica"/>
            <w:color w:val="D72B39"/>
            <w:sz w:val="15"/>
            <w:lang w:eastAsia="el-GR"/>
          </w:rPr>
          <w:t>ΔΕΑΦΑ 1064780 ΕΞ 2015/11.5.2015</w:t>
        </w:r>
      </w:hyperlink>
      <w:r w:rsidRPr="00A016AF">
        <w:rPr>
          <w:rFonts w:ascii="Helvetica" w:eastAsia="Times New Roman" w:hAnsi="Helvetica" w:cs="Helvetica"/>
          <w:color w:val="212529"/>
          <w:sz w:val="15"/>
          <w:szCs w:val="15"/>
          <w:shd w:val="clear" w:color="auto" w:fill="FFFFFF"/>
          <w:lang w:eastAsia="el-GR"/>
        </w:rPr>
        <w:t> έγγραφο) και οι οποίες αποτελούν εισόδημα από μισθωτή εργασία. Οι αμοιβές μελών και διαχειριστών O.E. και Ε.Ε. αναγράφονται μετά την αφαίρεση των ασφαλιστικών κρατήσεων. Στους κωδικούς αυτούς δεν αναγράφονται οι τυχόν αμοιβές των πιο πάνω προσώπων που προέρχονται από διανομή κερδών, διότι αποτελούν μέρισμα.</w:t>
      </w:r>
    </w:p>
    <w:p w14:paraId="0E8616A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Οι κωδικοί 351-352 συμπληρώνονται από τον φορολογούμενο και αφορούν σε ασφαλιστικές εισφορές που καταβάλλονται από τους ίδιους τους μισθωτούς ή συνταξιούχους σε ασφαλιστικούς οργανισμούς υποχρεωτικής ασφάλισης εξαιτίας εξαγοράς χρόνου ασφάλισης, όπως χρόνου στρατιωτικής θητείας, και οι οποίες μειώνουν το εισόδημα από μισθωτή εργασία ή συντάξεις. Συμπληρώνονται ομοίως οι εισφορές ΝΑΤ, όπως και τα ποσά που καταβάλλονται από τους ίδιους τους μισθωτούς υπέρ ταμείων επαγγελματικής ασφάλισης (ΤΕΑ) ή/ και υπέρ Ιδρυμάτων Επαγγελματικών Συνταξιοδοτικών Παροχών (Ι.Ε.Σ.Π.), κατά το μέρος που αφορούν τη μισθωτή τους εργασία (</w:t>
      </w:r>
      <w:hyperlink r:id="rId100" w:tooltip="Φορολογική μεταχείριση εισφορών υπέρ Ταμείων Επαγγελματικής Ασφάλισης" w:history="1">
        <w:r w:rsidRPr="00A016AF">
          <w:rPr>
            <w:rFonts w:ascii="Helvetica" w:eastAsia="Times New Roman" w:hAnsi="Helvetica" w:cs="Helvetica"/>
            <w:color w:val="D72B39"/>
            <w:sz w:val="15"/>
            <w:lang w:eastAsia="el-GR"/>
          </w:rPr>
          <w:t>ΠΟΛ.1227/2018</w:t>
        </w:r>
      </w:hyperlink>
      <w:r w:rsidRPr="00A016AF">
        <w:rPr>
          <w:rFonts w:ascii="Helvetica" w:eastAsia="Times New Roman" w:hAnsi="Helvetica" w:cs="Helvetica"/>
          <w:color w:val="212529"/>
          <w:sz w:val="15"/>
          <w:szCs w:val="15"/>
          <w:shd w:val="clear" w:color="auto" w:fill="FFFFFF"/>
          <w:lang w:eastAsia="el-GR"/>
        </w:rPr>
        <w:t> και </w:t>
      </w:r>
      <w:hyperlink r:id="rId101" w:tooltip="Α) Φορολογική μεταχείριση ασφαλιστικών εισφορών που καταβάλλονται σε ημεδαπά Ταμεία Επαγγελματικής Ασφάλισης (Τ.Ε.Α.). Β) Φορολογική μεταχείριση των ασφαλιστικών εισφορών που καταβάλλονται υπέρ Ιδρυμάτων Επαγγελματικών Συνταξιοδοτικών Παροχών (Ι.Ε.Σ.Π.) που έχ" w:history="1">
        <w:r w:rsidRPr="00A016AF">
          <w:rPr>
            <w:rFonts w:ascii="Helvetica" w:eastAsia="Times New Roman" w:hAnsi="Helvetica" w:cs="Helvetica"/>
            <w:color w:val="D72B39"/>
            <w:sz w:val="15"/>
            <w:lang w:eastAsia="el-GR"/>
          </w:rPr>
          <w:t>Ε. 2235/2021</w:t>
        </w:r>
      </w:hyperlink>
      <w:r w:rsidRPr="00A016AF">
        <w:rPr>
          <w:rFonts w:ascii="Helvetica" w:eastAsia="Times New Roman" w:hAnsi="Helvetica" w:cs="Helvetica"/>
          <w:color w:val="212529"/>
          <w:sz w:val="15"/>
          <w:szCs w:val="15"/>
          <w:shd w:val="clear" w:color="auto" w:fill="FFFFFF"/>
          <w:lang w:eastAsia="el-GR"/>
        </w:rPr>
        <w:t>). Επιπλέον, στις περιπτώσεις που λαμβάνεται αμοιβή διαχείρισης από εταίρους πολυπρόσωπης Ι.Κ.Ε. που είναι και διαχειριστές, καθώς και από διαχειριστές και εταίρους μονοπρόσωπης ΙΚΕ, και δεδομένου ότι με τον </w:t>
      </w:r>
      <w:hyperlink r:id="rId102" w:tooltip="Ν. 4670/2020 (ΦΕΚ A 43 - 28.02.2020) Ασφαλιστική μεταρρύθμιση και ψηφιακός μετασχηματισμός Εθνικού Φορέα Κοινωνικής Ασφάλισης (e-Ε.Φ.Κ.Α.) και άλλες διατάξεις." w:history="1">
        <w:r w:rsidRPr="00A016AF">
          <w:rPr>
            <w:rFonts w:ascii="Helvetica" w:eastAsia="Times New Roman" w:hAnsi="Helvetica" w:cs="Helvetica"/>
            <w:color w:val="D72B39"/>
            <w:sz w:val="15"/>
            <w:lang w:eastAsia="el-GR"/>
          </w:rPr>
          <w:t>ν. 4670/2020</w:t>
        </w:r>
      </w:hyperlink>
      <w:r w:rsidRPr="00A016AF">
        <w:rPr>
          <w:rFonts w:ascii="Helvetica" w:eastAsia="Times New Roman" w:hAnsi="Helvetica" w:cs="Helvetica"/>
          <w:color w:val="212529"/>
          <w:sz w:val="15"/>
          <w:szCs w:val="15"/>
          <w:shd w:val="clear" w:color="auto" w:fill="FFFFFF"/>
          <w:lang w:eastAsia="el-GR"/>
        </w:rPr>
        <w:t> (άρθρο 35) από την 28.2.2020 άλλαξε ο τρόπος υπολογισμού των ασφαλιστικών εισφορών των διαχειριστών των Ιδιωτικών Κεφαλαιουχικών Εταιρειών (ΙΚΕ) καθώς και του μοναδικού εταίρου μονοπρόσωπης ΙΚΕ. Συγκεκριμένα, τα εν λόγω πρόσωπα κατατάσσονται πλέον με ελεύθερη επιλογή τους υποχρεωτικά σε μία από τις έξι ορισμένες ασφαλιστικές κατηγορίες, χωρίς να γίνεται διάκριση μεταξύ του μέρους των ασφαλιστικών εισφορών που αφορά στη συμμετοχή τους στο κεφάλαιο της εταιρείας ή στην αμοιβή που λαμβάνουν ως διαχειριστές η οποία θεωρείται εισόδημα από μισθωτή εργασία. Οι καταβληθείσες ασφαλιστικές εισφορές μερίζονται από τον ίδιο τον φορολογούμενο αναλογικά και στις δύο κατηγορίες του εισοδήματός του (μέρισμα και μισθωτή εργασία) και στους κωδικούς 351 - 352 συμπληρώνεται μόνο το μέρος των ασφαλιστικών εισφορών που αναλογεί στο εισόδημα από μισθωτή εργασία (αμοιβή διαχείρισης) (</w:t>
      </w:r>
      <w:hyperlink r:id="rId103" w:tooltip="Κοινοποίηση των διατάξεων των άρθρων 22, 22Α και 23 του ν. 4172/2013 (ΦΕΚ 167Α')." w:history="1">
        <w:r w:rsidRPr="00A016AF">
          <w:rPr>
            <w:rFonts w:ascii="Helvetica" w:eastAsia="Times New Roman" w:hAnsi="Helvetica" w:cs="Helvetica"/>
            <w:color w:val="D72B39"/>
            <w:sz w:val="15"/>
            <w:lang w:eastAsia="el-GR"/>
          </w:rPr>
          <w:t>ΠΟΛ.1113/2015</w:t>
        </w:r>
      </w:hyperlink>
      <w:r w:rsidRPr="00A016AF">
        <w:rPr>
          <w:rFonts w:ascii="Helvetica" w:eastAsia="Times New Roman" w:hAnsi="Helvetica" w:cs="Helvetica"/>
          <w:color w:val="212529"/>
          <w:sz w:val="15"/>
          <w:szCs w:val="15"/>
          <w:shd w:val="clear" w:color="auto" w:fill="FFFFFF"/>
          <w:lang w:eastAsia="el-GR"/>
        </w:rPr>
        <w:t> εγκύκλιος). Στην περίπτωση που δε διανέμεται μέρισμα από την ΙΚΕ και λαμβάνεται μόνο αμοιβή διαχείρισης εντός του φορολογικού έτους, εκπίπτει όλο το ποσό των εισφορών από την αμοιβή διοίκησης. Στους ίδιους κωδικούς αναγράφονται ομοίως και οι καταβληθείσες ασφαλιστικές εισφορές από διαχειριστές μονοπρόσωπης ή πολυπρόσωπης Ι.Κ.Ε. που δεν έχουν εταιρική ιδιότητα.</w:t>
      </w:r>
    </w:p>
    <w:p w14:paraId="491F0B8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Κανένα άλλο ποσό καταβληθεισών ασφαλιστικών εισφορών δεν αναγράφεται στους κωδικούς αυτούς. Οι εισφορές αυτές, οι οποίες εκπίπτουν από το εισόδημα από μισθωτή υπηρεσία, αποδεικνύονται βάσει αποδεικτικών εγγράφων ή σχετικών δικαιολογητικών που οι φορολογούμενοι προσκομίζουν στη Φορολογική Διοίκηση, κατόπιν προσκλήσεώς τους.</w:t>
      </w:r>
    </w:p>
    <w:p w14:paraId="47095F1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xml:space="preserve"> Οι κωδικοί 311 - 312 συμπληρώνονται από τον φορολογούμενο και το εισόδημα της περίπτωσης αυτής προσδιορίζεται με βάση τις αναλυτικές καταστάσεις (οικοδομικών ενσήμων, αυτασφάλισης, κ.λπ.) του ασφαλιστικού φορέα (e-ΕΦΚΑ - πρώην Ι.Κ.Α.). Επιπλέον αναγράφονται και τα ποσά που καταβάλλει ο ασφαλιστικός φορέας στους δικαιούχους ως </w:t>
      </w:r>
      <w:proofErr w:type="spellStart"/>
      <w:r w:rsidRPr="00A016AF">
        <w:rPr>
          <w:rFonts w:ascii="Helvetica" w:eastAsia="Times New Roman" w:hAnsi="Helvetica" w:cs="Helvetica"/>
          <w:color w:val="212529"/>
          <w:sz w:val="15"/>
          <w:szCs w:val="15"/>
          <w:shd w:val="clear" w:color="auto" w:fill="FFFFFF"/>
          <w:lang w:eastAsia="el-GR"/>
        </w:rPr>
        <w:t>δωρόσημα</w:t>
      </w:r>
      <w:proofErr w:type="spellEnd"/>
      <w:r w:rsidRPr="00A016AF">
        <w:rPr>
          <w:rFonts w:ascii="Helvetica" w:eastAsia="Times New Roman" w:hAnsi="Helvetica" w:cs="Helvetica"/>
          <w:color w:val="212529"/>
          <w:sz w:val="15"/>
          <w:szCs w:val="15"/>
          <w:shd w:val="clear" w:color="auto" w:fill="FFFFFF"/>
          <w:lang w:eastAsia="el-GR"/>
        </w:rPr>
        <w:t>, εκτός κι αν έχει ήδη περιληφθεί το ποσό αυτό στους κωδικούς 301 - 302.</w:t>
      </w:r>
    </w:p>
    <w:p w14:paraId="4D916ED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Οι κωδικοί 389-390 συμπληρώνονται από τον φορολογούμενο που αποκτά μισθό ή σύνταξη κ.λπ. αλλοδαπής προέλευσης, όταν έχει και η Ελλάδα δικαίωμα φορολόγησης.</w:t>
      </w:r>
    </w:p>
    <w:p w14:paraId="5F55E92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xml:space="preserve"> Οι κωδικοί 393-394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από τη Φορολογική Διοίκηση βάσει των ηλεκτρονικών αρχείων που έχει στη διάθεσή της (</w:t>
      </w:r>
      <w:hyperlink r:id="rId104"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 1099/2019</w:t>
        </w:r>
      </w:hyperlink>
      <w:r w:rsidRPr="00A016AF">
        <w:rPr>
          <w:rFonts w:ascii="Helvetica" w:eastAsia="Times New Roman" w:hAnsi="Helvetica" w:cs="Helvetica"/>
          <w:color w:val="212529"/>
          <w:sz w:val="15"/>
          <w:szCs w:val="15"/>
          <w:shd w:val="clear" w:color="auto" w:fill="FFFFFF"/>
          <w:lang w:eastAsia="el-GR"/>
        </w:rPr>
        <w:t> απόφαση) και αφορούν αποδοχές που καταβάλλονται από ημεδαπές εταιρείες για μισθωτές υπηρεσίες που παρέχονται στην αλλοδαπή από φορολογικό κάτοικο Ελλάδας και οι οποίες δεν υπόκεινται σε παρακράτηση φόρου στην Ελλάδα. Οι κωδικοί αυτοί συμπληρώνονται προκειμένου να συμψηφιστούν ποσά φόρου που εκ παραδρομής παρακρατήθηκαν στην Ελλάδα.</w:t>
      </w:r>
    </w:p>
    <w:p w14:paraId="7DDE35B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Οι κωδικοί 395-396 συμπληρώνονται από τον φορολογούμενο και αφορούν ασφάλισμα που καταβάλλεται σε αυτόν από αλλοδαπούς φορείς, χωρίς μόνιμη εγκατάσταση στην Ελλάδα, στο πλαίσιο ομαδικού ασφαλιστηρίου συνταξιοδοτικού συμβολαίου που ο εργοδότης του είχε συνάψει με αυτούς τους φορείς. Το ασφάλισμα αυτό, για το οποίο δεν διενεργήθηκε η παρακράτηση της περ. ε’ παρ. 1 άρθρου 64 ΚΦΕ από τους εν λόγω φορείς, φορολογείται αυτοτελώς σύμφωνα με τις διατάξεις της παρ. 4 του άρθρου 15 του ίδιου νόμου ανάλογα με τον τρόπο καταβολής (περιοδικά, εφάπαξ, πρόωρη εξαγορά) και οι φορολογούμενοι καλούνται στη Δ.Ο.Υ. για έλεγχο δικαιολογητικών.</w:t>
      </w:r>
    </w:p>
    <w:p w14:paraId="50C072D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ια.</w:t>
      </w:r>
      <w:r w:rsidRPr="00A016AF">
        <w:rPr>
          <w:rFonts w:ascii="Helvetica" w:eastAsia="Times New Roman" w:hAnsi="Helvetica" w:cs="Helvetica"/>
          <w:color w:val="212529"/>
          <w:sz w:val="15"/>
          <w:szCs w:val="15"/>
          <w:shd w:val="clear" w:color="auto" w:fill="FFFFFF"/>
          <w:lang w:eastAsia="el-GR"/>
        </w:rPr>
        <w:t xml:space="preserve"> Στους κωδικούς 359360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από τη Φορολογική Διοίκηση, σύμφωνα με την υπό στοιχεία </w:t>
      </w:r>
      <w:hyperlink r:id="rId105" w:tooltip="Καθορισμός του ηλεκτρονικού τρόπου υποβολής, καθώς και του τύπου και περιεχομένου της δήλωσης απόδοσης του φόρου και της ειδικής εισφοράς αλληλεγγύης του άρθρου 43Α του ν. 4172/2013 που παρακρατούνται στο εισόδημα από μισθωτή εργασία και συντάξεις" w:history="1">
        <w:r w:rsidRPr="00A016AF">
          <w:rPr>
            <w:rFonts w:ascii="Helvetica" w:eastAsia="Times New Roman" w:hAnsi="Helvetica" w:cs="Helvetica"/>
            <w:color w:val="D72B39"/>
            <w:sz w:val="15"/>
            <w:lang w:eastAsia="el-GR"/>
          </w:rPr>
          <w:t>Α. 1099/2019</w:t>
        </w:r>
      </w:hyperlink>
      <w:r w:rsidRPr="00A016AF">
        <w:rPr>
          <w:rFonts w:ascii="Helvetica" w:eastAsia="Times New Roman" w:hAnsi="Helvetica" w:cs="Helvetica"/>
          <w:color w:val="212529"/>
          <w:sz w:val="15"/>
          <w:szCs w:val="15"/>
          <w:shd w:val="clear" w:color="auto" w:fill="FFFFFF"/>
          <w:lang w:eastAsia="el-GR"/>
        </w:rPr>
        <w:t xml:space="preserve"> απόφαση (όπως αυτή τροποποιήθηκε με την υπό στοιχεία Α. 1261/20 απόφαση), τα συνολικά εισοδήματα ημεδαπής προέλευσης που αποκτούν οι αμειβόμενοι αθλητές και οι προπονητές από τις αθλητικές ανώνυμες εταιρείες, τα τμήματα αμειβόμενων αθλητών ή τα αναγνωρισμένα αθλητικά σωματεία καθώς και οι εκπαιδευτές των Διαιτητών Ομαδικών Αθλημάτων από τις Ομοσπονδίες (παρ. 2.α του άρθρου 15 του ΚΦΕ,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06" w:tooltip="Φορολογική μεταχείριση εισοδημάτων που αποκτούν από 1.1.2020 και μετά οι αμειβόμενοι αθλητές από τις αθλητικές ανώνυμες εταιρείες, τα τμήματα αμειβόμενων αθλητών ή τα αναγνωρισμένα αθλητικά σωματεία εξαιτίας υπογραφής συμβολαίου μετεγγραφής ή την ανανέωση ή τη" w:history="1">
        <w:r w:rsidRPr="00A016AF">
          <w:rPr>
            <w:rFonts w:ascii="Helvetica" w:eastAsia="Times New Roman" w:hAnsi="Helvetica" w:cs="Helvetica"/>
            <w:color w:val="D72B39"/>
            <w:sz w:val="15"/>
            <w:lang w:eastAsia="el-GR"/>
          </w:rPr>
          <w:t>Ε.2026/2020</w:t>
        </w:r>
      </w:hyperlink>
      <w:r w:rsidRPr="00A016AF">
        <w:rPr>
          <w:rFonts w:ascii="Helvetica" w:eastAsia="Times New Roman" w:hAnsi="Helvetica" w:cs="Helvetica"/>
          <w:color w:val="212529"/>
          <w:sz w:val="15"/>
          <w:szCs w:val="15"/>
          <w:shd w:val="clear" w:color="auto" w:fill="FFFFFF"/>
          <w:lang w:eastAsia="el-GR"/>
        </w:rPr>
        <w:t> και </w:t>
      </w:r>
      <w:hyperlink r:id="rId107" w:tooltip="Σχετικά με τη φορολογική μεταχείριση των εισοδημάτων που αποκτούν οι αμειβόμενοι προπονητές και οι εκπαιδευτές των Διαιτητών Ομαδικών Αθλημάτων από τις Ομοσπονδίες" w:history="1">
        <w:r w:rsidRPr="00A016AF">
          <w:rPr>
            <w:rFonts w:ascii="Helvetica" w:eastAsia="Times New Roman" w:hAnsi="Helvetica" w:cs="Helvetica"/>
            <w:color w:val="D72B39"/>
            <w:sz w:val="15"/>
            <w:lang w:eastAsia="el-GR"/>
          </w:rPr>
          <w:t>Ε.2169/2020</w:t>
        </w:r>
      </w:hyperlink>
      <w:r w:rsidRPr="00A016AF">
        <w:rPr>
          <w:rFonts w:ascii="Helvetica" w:eastAsia="Times New Roman" w:hAnsi="Helvetica" w:cs="Helvetica"/>
          <w:color w:val="212529"/>
          <w:sz w:val="15"/>
          <w:szCs w:val="15"/>
          <w:shd w:val="clear" w:color="auto" w:fill="FFFFFF"/>
          <w:lang w:eastAsia="el-GR"/>
        </w:rPr>
        <w:t> εγκύκλιοι). Ο φόρος που παρακρατήθηκε στην Ελλάδα για το εισόδημα της περίπτωσης αυτής αναγράφεται στους κωδικούς 315 - 316 προκειμένου να πιστωθεί έναντι αυτού που αναλογεί.</w:t>
      </w:r>
    </w:p>
    <w:p w14:paraId="0201B02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ιβ.</w:t>
      </w:r>
      <w:r w:rsidRPr="00A016AF">
        <w:rPr>
          <w:rFonts w:ascii="Helvetica" w:eastAsia="Times New Roman" w:hAnsi="Helvetica" w:cs="Helvetica"/>
          <w:color w:val="212529"/>
          <w:sz w:val="15"/>
          <w:szCs w:val="15"/>
          <w:shd w:val="clear" w:color="auto" w:fill="FFFFFF"/>
          <w:lang w:eastAsia="el-GR"/>
        </w:rPr>
        <w:t> Στους κωδικούς 397 - 398 συμπληρώνονται τα συνολικά εισοδήματα που αποκτούν οι αμειβόμενοι αθλητές και οι προπονητές από αλλοδαπές αθλητικές ανώνυμες εταιρείες, από αλλοδαπά τμήματα αμειβόμενων αθλητών ή από αλλοδαπά αναγνωρισμένα αθλητικά σωματεία καθώς και οι εκπαιδευτές των Διαιτητών Ομαδικών Αθλημάτων από τις αλλοδαπές Ομοσπονδίες.</w:t>
      </w:r>
    </w:p>
    <w:p w14:paraId="15CF245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ιγ.</w:t>
      </w:r>
      <w:r w:rsidRPr="00A016AF">
        <w:rPr>
          <w:rFonts w:ascii="Helvetica" w:eastAsia="Times New Roman" w:hAnsi="Helvetica" w:cs="Helvetica"/>
          <w:color w:val="212529"/>
          <w:sz w:val="15"/>
          <w:szCs w:val="15"/>
          <w:shd w:val="clear" w:color="auto" w:fill="FFFFFF"/>
          <w:lang w:eastAsia="el-GR"/>
        </w:rPr>
        <w:t> Οι κωδικοί 651-652 συμπληρώνονται από τον φορολογούμενο με το ποσό του φόρου που παρακρατήθηκε ή/και καταβλήθηκε στην αλλοδαπή για εισόδημα από μισθούς-συντάξεις αλλοδαπής προέλευσης στο οποίο η Ελλάδα έχει δικαίωμα φορολόγησης.</w:t>
      </w:r>
    </w:p>
    <w:p w14:paraId="46B2714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Στους κωδικούς αυτούς αναγράφεται και ο φόρος που παρακρατήθηκε ή/και καταβλήθηκε στην αλλοδαπή για το εισόδημα που αποκτούν οι αμειβόμενοι αθλητές και οι προπονητές, από τις αθλητικές ανώνυμες εταιρείες, τα τμήματα αμειβόμενων αθλητών ή τα αναγνωρισμένα αθλητικά σωματεία αλλοδαπής και για το εισόδημα των εκπαιδευτών των Διαιτητών Ομαδικών Αθλημάτων από τις Ομοσπονδίες αλλοδαπής και θα επιλέγεται εάν το ποσό φόρου παρακρατήθηκε ή/και καταβλήθηκε σε χώρες με τις οποίες υφίσταται ΣΑΔΦ και στη ΣΑΔΦ προβλέπεται η μέθοδος της πίστωσης ή λοιπές περιπτώσεις. Τυχόν φόρος που έχει παρακρατηθεί στην αλλοδαπή ή/και έχει καταβληθεί από τον φορολογούμενο στην αλλοδαπή για τα εν λόγω εισοδήματα, εκπίπτει από τον φόρο της παρούσας περίπτωσης με βάση τις κείμενες διατάξεις του ΚΦΕ, ήτοι μέχρι τον φόρο που αναλογεί για το εισόδημα αυτό στην Ελλάδα. Τυχόν υπερβάλλον ποσό φόρου δεν επιστρέφεται. Δεν συμπληρώνεται στους κωδικούς αυτούς τυχόν ποσό φόρου που καταβλήθηκε ή/ και παρακρατήθηκε στην αλλοδαπή, για εισόδημα από μισθούς-συντάξεις αλλοδαπής προέλευσης όπου η Ελλάδα, βάσει ΣΑΔΦ, έχει αποκλειστικό δικαίωμα φορολόγησης.</w:t>
      </w:r>
    </w:p>
    <w:p w14:paraId="46B0A6C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21.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4Β (ΕΙΣΟΔΗΜΑΤΑ ΑΞ/ΚΩΝ ΚΑΙ ΚΑΤΩΤ. ΠΛΗΡΩΜΑΤΟΣ Ε.Ν. ΚΑΙ ΚΥΒΕΡΝΗΤΩΝ/ΜΗΧΑΝΙΚΩΝ ΑΕΡΟΣΚΑΦΩΝ)</w:t>
      </w:r>
    </w:p>
    <w:p w14:paraId="01FC09E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xml:space="preserve">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4Β στους κωδικούς 255-256 συμπληρώνεται το εισόδημα που αποκτούν οι αξιωματικοί και το κατώτερο πλήρωμα που υπηρετούν σε πλοία του εμπορικού ναυτικού που φορολογείται με φορολογικό συντελεστή 15% και 10%, αντίστοιχα και το εισόδημα από μισθωτή εργασία που αποκτούν οι κυβερνήτες, συγκυβερνήτες και οι μηχανικοί αεροσκαφών, αεροπορικών εταιρειών με φορολογική κατοικία ή μόνιμη εγκατάσταση στην Ελλάδα, το οποίο φορολογείται με φορολογικό συντελεστή 15%. Τα ανωτέρω εισοδήματα φορολογούνται αυτοτελώς με εξάντληση της φορολογικής υποχρέωσης των δικαιούχων μόνο για αυτά.</w:t>
      </w:r>
    </w:p>
    <w:p w14:paraId="3D1486F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Στους κωδικούς 257-258, 259-260 του Υποπίνακα 4Β που αφορούν τις αμοιβές αξιωματικών και κατώτερου πληρώματος εμπορικού ναυτικού και το εισόδημα από μισθωτή εργασία που αποκτούν οι κυβερνήτες, συγκυβερνήτες και οι μηχανικοί αεροσκαφών, αεροπορικών εταιρειών με φορολογική κατοικία ή μόνιμη εγκατάσταση στην Ελλάδα, αναγράφεται μόνο ο φόρος που παρακρατήθηκε με βάση τις βεβαιώσεις αποδοχών.</w:t>
      </w:r>
    </w:p>
    <w:p w14:paraId="578A4D0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xml:space="preserve"> Στους κωδικούς 263-264 αναγράφεται το καθαρό ποσό αποδοχών αλλοδαπής προέλευσης (σε ευρώ) μόνο των αξιωματικών και κατώτερου πληρώματος που υπηρετούν σε πλοία του εμπορικού ναυτικού. Στους κωδικούς 265-266 συμπληρώνεται από τον φορολογούμενο το ποσό του φόρου που καταβλήθηκε ή/και παρακρατήθηκε στην αλλοδαπή για εισόδημα πληρωμάτων πλοίων εμπορικού ναυτικού αλλοδαπής προέλευσης στο οποίο η Ελλάδα έχει δικαίωμα φορολόγησης, ενώ δεν συμπληρώνεται στους κωδικούς αυτούς τυχόν ποσό φόρου που καταβλήθηκε ή/και παρακρατήθηκε </w:t>
      </w:r>
      <w:r w:rsidRPr="00A016AF">
        <w:rPr>
          <w:rFonts w:ascii="Helvetica" w:eastAsia="Times New Roman" w:hAnsi="Helvetica" w:cs="Helvetica"/>
          <w:color w:val="212529"/>
          <w:sz w:val="15"/>
          <w:szCs w:val="15"/>
          <w:shd w:val="clear" w:color="auto" w:fill="FFFFFF"/>
          <w:lang w:eastAsia="el-GR"/>
        </w:rPr>
        <w:lastRenderedPageBreak/>
        <w:t>στην αλλοδαπή, για εισόδημα αλλοδαπής προέλευσης όπου η Ελλάδα, βάσει ΣΑΔΦ, έχει αποκλειστικό δικαίωμα φορολόγησης.</w:t>
      </w:r>
    </w:p>
    <w:p w14:paraId="6FB914B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Στους κωδικούς 267-268 αναγράφεται το καθαρό ποσό αποδοχών αλλοδαπής προέλευσης κατώτερου πληρώματος που την ίδια χρήση έχει και την ιδιότητα αξιωματικού εμπορικού ναυτικού.</w:t>
      </w:r>
    </w:p>
    <w:p w14:paraId="2A5C021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Στους κωδικούς 201-202 συμπληρώνεται η κατηγορία επαγγέλματος με συμπλήρωση του ανάλογου κωδικού ως εξής: 1: Αξιωματικός εμπορικού ναυτικού, 2: Κατώτερο πλήρωμα εμπορικού ναυτικού, 3: Κατώτερο πλήρωμα και αξιωματικός εμπορικού ναυτικού στην ίδια χρήση, 4: Κυβερνήτες, συγκυβερνήτες, μηχανικοί αεροσκαφών.</w:t>
      </w:r>
    </w:p>
    <w:p w14:paraId="26C968A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22.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4Γ1 (ΕΙΣΟΔΗΜΑ ΑΠΟ ΑΓΡΟΤΙΚΗ ΕΠΙΧΕΙΡΗΜΑΤΙΚΗ ΔΡΑΣΤΗΡΙΟΤΗΤΑ)</w:t>
      </w:r>
    </w:p>
    <w:p w14:paraId="17C093E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Το εισόδημα που αποκτάται από αγροτική επιχειρηματική δραστηριότητα φορολογείται σύμφωνα με τις διατάξεις της παρ. 1 του άρθρου 21 ΚΦΕ.</w:t>
      </w:r>
    </w:p>
    <w:p w14:paraId="51F6D87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εισόδημα από ατομική αγροτική επιχειρηματική δραστηριότητα προσδιορίζεται με λογιστικό τρόπο (έσοδα μείον έξοδα) ανεξάρτητα από την υποχρέωση τήρησης βιβλίων. Οι μη υπόχρεοι σε έκδοση στοιχείων που έχουν πραγματοποιήσει και λιανικές πωλήσεις, προσθέτουν στα ακαθάριστα έσοδά τους και τις πωλήσεις αυτές που αποδεικνύονται είτε με απλές αποδείξεις είσπραξης, είτε με οποιοδήποτε άλλο πρόσφορο μέσο. Προκειμένου να δηλωθεί εισόδημα από αγροτική επιχειρηματική δραστηριότητα, για το φορολογικό έτος 2021, είναι απαραίτητη η συμπλήρωση του εντύπου Ε3.</w:t>
      </w:r>
    </w:p>
    <w:p w14:paraId="05DB150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Τα κέρδη από ατομική αγροτική επιχειρηματική δραστηριότητα (λογιστικός προσδιορισμός) φορολογούνται πλέον αυτοτελώς με την κλίμακα της παραγράφου 1 του άρθρου 15 (κλίμακα μισθωτών), χωρίς δηλαδή τα εισοδήματα αυτά να αθροίζονται με τυχόν εισοδήματα από επιχειρηματική δραστηριότητα και από μισθούς και συντάξεις (παρ. 3 άρθρου 29 ΚΦΕ).</w:t>
      </w:r>
    </w:p>
    <w:p w14:paraId="40C1EE6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Ο χαρακτηρισμός του κατ’ επάγγελμα αγρότη προκύπτει από επίσημη ταυτοποίηση του Υπουργείου Αγροτικής Ανάπτυξης (</w:t>
      </w:r>
      <w:hyperlink r:id="rId108" w:anchor="!/?article=2&amp;paragraph=1&amp;bn=1" w:tooltip="Άρθρο 2 παράγραφος 1 - Ν. 3874/2010 (ΦΕΚ Α 151 - 06.09.2010) Μητρώο Αγροτών και Αγροτικών Εκμεταλλεύσεων" w:history="1">
        <w:r w:rsidRPr="00A016AF">
          <w:rPr>
            <w:rFonts w:ascii="Helvetica" w:eastAsia="Times New Roman" w:hAnsi="Helvetica" w:cs="Helvetica"/>
            <w:color w:val="D72B39"/>
            <w:sz w:val="15"/>
            <w:lang w:eastAsia="el-GR"/>
          </w:rPr>
          <w:t>άρθρο 2 παρ. 1 ν. 3874/2010</w:t>
        </w:r>
      </w:hyperlink>
      <w:r w:rsidRPr="00A016AF">
        <w:rPr>
          <w:rFonts w:ascii="Helvetica" w:eastAsia="Times New Roman" w:hAnsi="Helvetica" w:cs="Helvetica"/>
          <w:color w:val="212529"/>
          <w:sz w:val="15"/>
          <w:szCs w:val="15"/>
          <w:shd w:val="clear" w:color="auto" w:fill="FFFFFF"/>
          <w:lang w:eastAsia="el-GR"/>
        </w:rPr>
        <w:t>, όπως τροποποιήθηκε με το </w:t>
      </w:r>
      <w:hyperlink r:id="rId109" w:anchor="!/?article=65&amp;bn=1" w:tooltip="Άρθρο 65 - Ν. 4389/2016 (ΦΕΚ Α 94/27-5-2016) Επείγουσες διατάξεις για την εφαρµογή της συµφωνίας δηµοσιονοµικών στόχων και διαρθρωτικών µεταρρυθµίσεων και άλλες διατάξεις" w:history="1">
        <w:r w:rsidRPr="00A016AF">
          <w:rPr>
            <w:rFonts w:ascii="Helvetica" w:eastAsia="Times New Roman" w:hAnsi="Helvetica" w:cs="Helvetica"/>
            <w:color w:val="D72B39"/>
            <w:sz w:val="15"/>
            <w:lang w:eastAsia="el-GR"/>
          </w:rPr>
          <w:t>άρθρο 65 του ν. 4389/2016</w:t>
        </w:r>
      </w:hyperlink>
      <w:r w:rsidRPr="00A016AF">
        <w:rPr>
          <w:rFonts w:ascii="Helvetica" w:eastAsia="Times New Roman" w:hAnsi="Helvetica" w:cs="Helvetica"/>
          <w:color w:val="212529"/>
          <w:sz w:val="15"/>
          <w:szCs w:val="15"/>
          <w:shd w:val="clear" w:color="auto" w:fill="FFFFFF"/>
          <w:lang w:eastAsia="el-GR"/>
        </w:rPr>
        <w:t xml:space="preserve">). Για τους κατ’ επάγγελμα αγρότες, όπως αυτοί ορίζονται στην κείμενη νομοθεσία, εφαρμόζονται οι μειώσεις του φόρου του άρθρου 16, εφόσον τουλάχιστον το πενήντα τοις εκατό (50%) του συνολικού εισοδήματός τους προέρχεται από αγροτική δραστηριότητα. Στο συνολικό εισόδημα του προηγούμενου εδαφίου δεν περιλαμβάνονται η κύρια σύνταξη από τον e-ΕΦΚΑ (πρώην ΟΓΑ), οι αμοιβές από παροχή εργασίας με </w:t>
      </w:r>
      <w:proofErr w:type="spellStart"/>
      <w:r w:rsidRPr="00A016AF">
        <w:rPr>
          <w:rFonts w:ascii="Helvetica" w:eastAsia="Times New Roman" w:hAnsi="Helvetica" w:cs="Helvetica"/>
          <w:color w:val="212529"/>
          <w:sz w:val="15"/>
          <w:szCs w:val="15"/>
          <w:shd w:val="clear" w:color="auto" w:fill="FFFFFF"/>
          <w:lang w:eastAsia="el-GR"/>
        </w:rPr>
        <w:t>εργόσημο</w:t>
      </w:r>
      <w:proofErr w:type="spellEnd"/>
      <w:r w:rsidRPr="00A016AF">
        <w:rPr>
          <w:rFonts w:ascii="Helvetica" w:eastAsia="Times New Roman" w:hAnsi="Helvetica" w:cs="Helvetica"/>
          <w:color w:val="212529"/>
          <w:sz w:val="15"/>
          <w:szCs w:val="15"/>
          <w:shd w:val="clear" w:color="auto" w:fill="FFFFFF"/>
          <w:lang w:eastAsia="el-GR"/>
        </w:rPr>
        <w:t xml:space="preserve">, οι αμοιβές εργαζομένων υπαγομένων στην ασφάλιση e-ΕΦΚΑ (πρώην ΟΓΑ) σε </w:t>
      </w:r>
      <w:proofErr w:type="spellStart"/>
      <w:r w:rsidRPr="00A016AF">
        <w:rPr>
          <w:rFonts w:ascii="Helvetica" w:eastAsia="Times New Roman" w:hAnsi="Helvetica" w:cs="Helvetica"/>
          <w:color w:val="212529"/>
          <w:sz w:val="15"/>
          <w:szCs w:val="15"/>
          <w:shd w:val="clear" w:color="auto" w:fill="FFFFFF"/>
          <w:lang w:eastAsia="el-GR"/>
        </w:rPr>
        <w:t>τυποποιητήρια</w:t>
      </w:r>
      <w:proofErr w:type="spellEnd"/>
      <w:r w:rsidRPr="00A016AF">
        <w:rPr>
          <w:rFonts w:ascii="Helvetica" w:eastAsia="Times New Roman" w:hAnsi="Helvetica" w:cs="Helvetica"/>
          <w:color w:val="212529"/>
          <w:sz w:val="15"/>
          <w:szCs w:val="15"/>
          <w:shd w:val="clear" w:color="auto" w:fill="FFFFFF"/>
          <w:lang w:eastAsia="el-GR"/>
        </w:rPr>
        <w:t>, συσκευαστήρια και σε συναφείς χώρους, για έως εκατόν πενήντα (150) ημερομίσθια ανά έτος, καθώς και οι αμοιβές μελών αγροτικών ή/και γυναικείων συνεταιρισμών, που απασχολούνται περιστασιακά και υπάγονται στην ασφάλιση e-ΕΦΚΑ (πρώην ΟΓΑ).</w:t>
      </w:r>
    </w:p>
    <w:p w14:paraId="6AE2D45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Κατ’ εφαρμογή της παρ. 2 του άρθρου 29 ΚΦΕ και για το φορολογικό έτος 2021 τα φυσικά πρόσωπα με πρώτη δήλωση έναρξης δραστηριότητας από 1η Ιανουαρίου 2019 και μετά, κατά τα τρία (3) πρώτα έτη άσκησης της δραστηριότητάς τους, έχουν τη μείωση του φορολογικού συντελεστή του πρώτου κλιμακίου του άρθρου 15 κατά πενήντα τοις εκατό (50%) εφόσον αθροιστικά τα ακαθάριστα έσοδα από επιχειρηματική και αγροτική επιχειρηματική δραστηριότητα δεν υπερβαίνουν τις δέκα χιλιάδες (10.000) ευρώ.</w:t>
      </w:r>
    </w:p>
    <w:p w14:paraId="1AF98E1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Επιπλέον, η παρ. 2 του άρθρου 29 ΚΦΕ έχει εφαρμογή για όποιον ασκεί ατομική αγροτική επιχειρηματική δραστηριότητα, ανεξάρτητα από το αν υπάρχει απαλλαγή ή όχι από την τήρηση βιβλίων με βάση τα Ε.Λ.Π. και την ένταξή του στα καθεστώτα του ΦΠΑ. Η εν λόγω μείωση εφαρμόζεται για το πρώτο έτος που δηλώνεται εισόδημα από αγροτική επιχειρηματική δραστηριότητα μέσω Ε3 και για τα δύο (2) επόμενα έτη για τα οποία δηλώνεται εισόδημα από επιχειρηματική δραστηριότητα (</w:t>
      </w:r>
      <w:hyperlink r:id="rId110" w:tooltip="Διευκρινίσεις σχετικά με την εφαρμογή των διατάξεων της παρ. 2 του άρθρου 29 του ν. 4172/2013 για τους ασκούντες αγροτική επιχειρηματική δραστηριότητα." w:history="1">
        <w:r w:rsidRPr="00A016AF">
          <w:rPr>
            <w:rFonts w:ascii="Helvetica" w:eastAsia="Times New Roman" w:hAnsi="Helvetica" w:cs="Helvetica"/>
            <w:color w:val="D72B39"/>
            <w:sz w:val="15"/>
            <w:lang w:eastAsia="el-GR"/>
          </w:rPr>
          <w:t>ΠΟΛ. 1205/2018</w:t>
        </w:r>
      </w:hyperlink>
      <w:r w:rsidRPr="00A016AF">
        <w:rPr>
          <w:rFonts w:ascii="Helvetica" w:eastAsia="Times New Roman" w:hAnsi="Helvetica" w:cs="Helvetica"/>
          <w:color w:val="212529"/>
          <w:sz w:val="15"/>
          <w:szCs w:val="15"/>
          <w:shd w:val="clear" w:color="auto" w:fill="FFFFFF"/>
          <w:lang w:eastAsia="el-GR"/>
        </w:rPr>
        <w:t> εγκύκλιος).</w:t>
      </w:r>
    </w:p>
    <w:p w14:paraId="72CCB28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Το εισόδημα από αγροτική επιχειρηματική δραστηριότητα λογίζεται ανεξάρτητα από τον τόπο και τον τρόπο (λιανικώς ή χονδρικώς) πώλησης των ιδίων παραγόμενων αγροτικών προϊόντων (Δ12 Α 1109216 ΕΞ2014/24.7.2014 έγγραφο). Κατ’ εφαρμογή της περ. στ’ της </w:t>
      </w:r>
      <w:hyperlink r:id="rId111" w:anchor="!/?article=2&amp;paragraph=1&amp;bn=1" w:tooltip="Άρθρο 2 παράγραφος 1 - Ν. 3874/2010 (ΦΕΚ Α 151 - 06.09.2010) Μητρώο Αγροτών και Αγροτικών Εκμεταλλεύσεων" w:history="1">
        <w:r w:rsidRPr="00A016AF">
          <w:rPr>
            <w:rFonts w:ascii="Helvetica" w:eastAsia="Times New Roman" w:hAnsi="Helvetica" w:cs="Helvetica"/>
            <w:color w:val="D72B39"/>
            <w:sz w:val="15"/>
            <w:lang w:eastAsia="el-GR"/>
          </w:rPr>
          <w:t>παρ. 1 του άρθρου 2 του ν. 3874/2010</w:t>
        </w:r>
      </w:hyperlink>
      <w:r w:rsidRPr="00A016AF">
        <w:rPr>
          <w:rFonts w:ascii="Helvetica" w:eastAsia="Times New Roman" w:hAnsi="Helvetica" w:cs="Helvetica"/>
          <w:color w:val="212529"/>
          <w:sz w:val="15"/>
          <w:szCs w:val="15"/>
          <w:shd w:val="clear" w:color="auto" w:fill="FFFFFF"/>
          <w:lang w:eastAsia="el-GR"/>
        </w:rPr>
        <w:t> (Α’ 151), όπως προστέθηκε με το </w:t>
      </w:r>
      <w:hyperlink r:id="rId112" w:anchor="!/?article=116&amp;bn=1" w:tooltip="Άρθρο 116 - Ν. 4316/2014 (ΦΕΚ Α 270/24-12-2014) Ίδρυση παρατηρητηρίου άνοιας,  βελτίωση περιγεννητικής  φροντίδας, ρυθμίσεις  θεμάτων  αρμοδιότητας Υπουργείου  Υγείας  και άλλες  διατάξεις." w:history="1">
        <w:r w:rsidRPr="00A016AF">
          <w:rPr>
            <w:rFonts w:ascii="Helvetica" w:eastAsia="Times New Roman" w:hAnsi="Helvetica" w:cs="Helvetica"/>
            <w:color w:val="D72B39"/>
            <w:sz w:val="15"/>
            <w:lang w:eastAsia="el-GR"/>
          </w:rPr>
          <w:t>άρθρο 116 του ν. 4316/2014</w:t>
        </w:r>
      </w:hyperlink>
      <w:r w:rsidRPr="00A016AF">
        <w:rPr>
          <w:rFonts w:ascii="Helvetica" w:eastAsia="Times New Roman" w:hAnsi="Helvetica" w:cs="Helvetica"/>
          <w:color w:val="212529"/>
          <w:sz w:val="15"/>
          <w:szCs w:val="15"/>
          <w:shd w:val="clear" w:color="auto" w:fill="FFFFFF"/>
          <w:lang w:eastAsia="el-GR"/>
        </w:rPr>
        <w:t> (Α’ 270) και τροποποιήθηκε με την </w:t>
      </w:r>
      <w:hyperlink r:id="rId113" w:anchor="!/?article=56&amp;paragraph=2&amp;bn=1" w:tooltip="Άρθρο 56 παράγραφος 2 - Ν. 4811/2021 (ΦΕΚ A 108 - 26.06.2021) Απλούστευση του πλαισίου άσκησης οικονομικών δραστηριοτήτων αρμοδιότητας Υπουργείων Ανάπτυξης και Επενδύσεων, Υποδομών και Μεταφορών, Υγείας και Τουρισμού, ρυθμίσεις για τις παραγωγικές δραστηριότητ" w:history="1">
        <w:r w:rsidRPr="00A016AF">
          <w:rPr>
            <w:rFonts w:ascii="Helvetica" w:eastAsia="Times New Roman" w:hAnsi="Helvetica" w:cs="Helvetica"/>
            <w:color w:val="D72B39"/>
            <w:sz w:val="15"/>
            <w:lang w:eastAsia="el-GR"/>
          </w:rPr>
          <w:t>παρ. 2 του άρθρου 56 του ν. 4811/2021</w:t>
        </w:r>
      </w:hyperlink>
      <w:r w:rsidRPr="00A016AF">
        <w:rPr>
          <w:rFonts w:ascii="Helvetica" w:eastAsia="Times New Roman" w:hAnsi="Helvetica" w:cs="Helvetica"/>
          <w:color w:val="212529"/>
          <w:sz w:val="15"/>
          <w:szCs w:val="15"/>
          <w:shd w:val="clear" w:color="auto" w:fill="FFFFFF"/>
          <w:lang w:eastAsia="el-GR"/>
        </w:rPr>
        <w:t> (Α’ 108) με ισχύ από 26 Ιουνίου 2021, ο ορισμός της αγροτικής δραστηριότητας ισχύει και για λόγους φορολόγησης του κέρδους από τη διαχείριση ανανεώσιμων πηγών ενέργειας έως 100 KW (</w:t>
      </w:r>
      <w:hyperlink r:id="rId114" w:tooltip="Διευκρινίσεις σχετικά με τον προσδιορισμό του εισοδήματος που αποκτάται από ατομική αγροτική επιχειρηματική δραστηριότητα" w:history="1">
        <w:r w:rsidRPr="00A016AF">
          <w:rPr>
            <w:rFonts w:ascii="Helvetica" w:eastAsia="Times New Roman" w:hAnsi="Helvetica" w:cs="Helvetica"/>
            <w:color w:val="D72B39"/>
            <w:sz w:val="15"/>
            <w:lang w:eastAsia="el-GR"/>
          </w:rPr>
          <w:t>ΠΟΛ. 1116/2015</w:t>
        </w:r>
      </w:hyperlink>
      <w:r w:rsidRPr="00A016AF">
        <w:rPr>
          <w:rFonts w:ascii="Helvetica" w:eastAsia="Times New Roman" w:hAnsi="Helvetica" w:cs="Helvetica"/>
          <w:color w:val="212529"/>
          <w:sz w:val="15"/>
          <w:szCs w:val="15"/>
          <w:shd w:val="clear" w:color="auto" w:fill="FFFFFF"/>
          <w:lang w:eastAsia="el-GR"/>
        </w:rPr>
        <w:t> εγκύκλιος) για το διάστημα έως και την 25-6-2021 και για το διάστημα από την 26η Ιουνίου 2021 και έπειτα ισχύει για τη διαχείριση ανανεώσιμων πηγών ενέργειας μικρότερη από πεντακόσια (500) KW. Συνεπώς, για φορολογικούς σκοπούς, μέχρι και την 256-2021 δεν εμπίπτει στην έννοια της αγροτικής επιχειρηματικής δραστηριότητας η διαχείριση ανανεώσιμων πηγών ενέργειας από 101 KW και άνω, ενώ από 26-6-2021 δεν εμπίπτει στην έννοια της αγροτικής επιχειρηματικής δραστηριότητας η διαχείριση ανανεώσιμων πηγών ενέργειας από 500 KW και άνω.</w:t>
      </w:r>
    </w:p>
    <w:p w14:paraId="31EA3C1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Από 1.1.2017 η δραστηριότητα της οικοτεχνίας, όπως ορίζεται στις διατάξεις του </w:t>
      </w:r>
      <w:hyperlink r:id="rId115" w:tooltip="Ν. 3874/2010 (ΦΕΚ Α 151 - 06.09.2010) Μητρώο Αγροτών και Αγροτικών Εκμεταλλεύσεων" w:history="1">
        <w:r w:rsidRPr="00A016AF">
          <w:rPr>
            <w:rFonts w:ascii="Helvetica" w:eastAsia="Times New Roman" w:hAnsi="Helvetica" w:cs="Helvetica"/>
            <w:color w:val="D72B39"/>
            <w:sz w:val="15"/>
            <w:lang w:eastAsia="el-GR"/>
          </w:rPr>
          <w:t>ν. 3874/2010</w:t>
        </w:r>
      </w:hyperlink>
      <w:r w:rsidRPr="00A016AF">
        <w:rPr>
          <w:rFonts w:ascii="Helvetica" w:eastAsia="Times New Roman" w:hAnsi="Helvetica" w:cs="Helvetica"/>
          <w:color w:val="212529"/>
          <w:sz w:val="15"/>
          <w:szCs w:val="15"/>
          <w:shd w:val="clear" w:color="auto" w:fill="FFFFFF"/>
          <w:lang w:eastAsia="el-GR"/>
        </w:rPr>
        <w:t> (άρθρο 2 περ. δ’) και του </w:t>
      </w:r>
      <w:hyperlink r:id="rId116" w:tooltip="Ν. 4235/2014 (ΦΕΚ Α 32/11-2-2014) Διοικητικά μέτρα, διαδικασίες και κυρώσεις στην εφαρμογή της ενωσιακής και εθνικής νομοθεσίας στους τομείς των τροφίμων, των ζωοτροφών και της υγείας  και προστασίας των ζώων και άλλες διατάξεις αρμοδιότητας του Υπουργείου Αγρ" w:history="1">
        <w:r w:rsidRPr="00A016AF">
          <w:rPr>
            <w:rFonts w:ascii="Helvetica" w:eastAsia="Times New Roman" w:hAnsi="Helvetica" w:cs="Helvetica"/>
            <w:color w:val="D72B39"/>
            <w:sz w:val="15"/>
            <w:lang w:eastAsia="el-GR"/>
          </w:rPr>
          <w:t>ν. 4235/2014</w:t>
        </w:r>
      </w:hyperlink>
      <w:r w:rsidRPr="00A016AF">
        <w:rPr>
          <w:rFonts w:ascii="Helvetica" w:eastAsia="Times New Roman" w:hAnsi="Helvetica" w:cs="Helvetica"/>
          <w:color w:val="212529"/>
          <w:sz w:val="15"/>
          <w:szCs w:val="15"/>
          <w:shd w:val="clear" w:color="auto" w:fill="FFFFFF"/>
          <w:lang w:eastAsia="el-GR"/>
        </w:rPr>
        <w:t> (άρθρο 56 παρ. 2α), περιλαμβάνεται για φορολογικούς σκοπούς στην έννοια της αγροτικής επιχειρηματικής δραστηριότητας.</w:t>
      </w:r>
    </w:p>
    <w:p w14:paraId="020FFDD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Με τις διατάξεις της παρ. 1 του </w:t>
      </w:r>
      <w:hyperlink r:id="rId117" w:anchor="!/?article=33&amp;bn=1" w:tooltip="Άρθρο 33 - Ν. 4772/2021 (ΦΕΚ A 17 - 05.02.2021) Διενέργεια Γενικών Απογραφών έτους 2021 από την Ελληνική Στατιστική Αρχή, επείγουσες ρυθμίσεις για την αντιμετώπιση των επιπτώσεων της πανδημίας του κορωνοϊού COVID-19, επείγουσες δημοσιονομικές και φορολογικές ρ" w:history="1">
        <w:r w:rsidRPr="00A016AF">
          <w:rPr>
            <w:rFonts w:ascii="Helvetica" w:eastAsia="Times New Roman" w:hAnsi="Helvetica" w:cs="Helvetica"/>
            <w:color w:val="D72B39"/>
            <w:sz w:val="15"/>
            <w:lang w:eastAsia="el-GR"/>
          </w:rPr>
          <w:t>άρθρου 33 του ν. 4772/2021</w:t>
        </w:r>
      </w:hyperlink>
      <w:r w:rsidRPr="00A016AF">
        <w:rPr>
          <w:rFonts w:ascii="Helvetica" w:eastAsia="Times New Roman" w:hAnsi="Helvetica" w:cs="Helvetica"/>
          <w:color w:val="212529"/>
          <w:sz w:val="15"/>
          <w:szCs w:val="15"/>
          <w:shd w:val="clear" w:color="auto" w:fill="FFFFFF"/>
          <w:lang w:eastAsia="el-GR"/>
        </w:rPr>
        <w:t> τροποποιήθηκε η παρ. 4 του άρθρου 8 ΚΦΕ και ορίζεται συμπληρωματικά ότι κατ’ εξαίρεση για τις αγροτικές ενισχύσεις και επιδοτήσεις ως χρόνος κτήσης του εισοδήματος θεωρείται ο χρόνος της είσπραξής τους, εκτός από την περίπτωση που εισπράττονται αναδρομικά κατόπιν ένστασης ή δικαστικής απόφασης, όπου χρόνος κτήσης τους δύναται να θεωρείται και o χρόνος στον οποίο ανάγονται. Σύμφωνα δε με τις διατάξεις της </w:t>
      </w:r>
      <w:hyperlink r:id="rId118" w:anchor="!/?article=49&amp;paragraph=3&amp;bn=1" w:tooltip="Άρθρο 49 παράγραφος 3 - Ν. 4772/2021 (ΦΕΚ A 17 - 05.02.2021) Διενέργεια Γενικών Απογραφών έτους 2021 από την Ελληνική Στατιστική Αρχή, επείγουσες ρυθμίσεις για την αντιμετώπιση των επιπτώσεων της πανδημίας του κορωνοϊού COVID-19, επείγουσες δημοσιονομικές και " w:history="1">
        <w:r w:rsidRPr="00A016AF">
          <w:rPr>
            <w:rFonts w:ascii="Helvetica" w:eastAsia="Times New Roman" w:hAnsi="Helvetica" w:cs="Helvetica"/>
            <w:color w:val="D72B39"/>
            <w:sz w:val="15"/>
            <w:lang w:eastAsia="el-GR"/>
          </w:rPr>
          <w:t>παρ. 3 του άρθρου 49 του ν. 4772/2021</w:t>
        </w:r>
      </w:hyperlink>
      <w:r w:rsidRPr="00A016AF">
        <w:rPr>
          <w:rFonts w:ascii="Helvetica" w:eastAsia="Times New Roman" w:hAnsi="Helvetica" w:cs="Helvetica"/>
          <w:color w:val="212529"/>
          <w:sz w:val="15"/>
          <w:szCs w:val="15"/>
          <w:shd w:val="clear" w:color="auto" w:fill="FFFFFF"/>
          <w:lang w:eastAsia="el-GR"/>
        </w:rPr>
        <w:t>, οι διατάξεις της παρ. 1 του άρθρου 33 ισχύουν για τις αγροτικές ενισχύσεις και επιδοτήσεις που εισπράττονται στα φορολογικά έτη που αρχίζουν από 1.1.2021 και μετά (σχετική η </w:t>
      </w:r>
      <w:hyperlink r:id="rId119" w:tooltip="Κοινοποίηση των διατάξεων των άρθρων 26, 27, 29, 30, 33, 37, 40, 41, 43, 44 και 45 του ν. 4772/2021 (Α΄17/5-2-2021)" w:history="1">
        <w:r w:rsidRPr="00A016AF">
          <w:rPr>
            <w:rFonts w:ascii="Helvetica" w:eastAsia="Times New Roman" w:hAnsi="Helvetica" w:cs="Helvetica"/>
            <w:color w:val="D72B39"/>
            <w:sz w:val="15"/>
            <w:lang w:eastAsia="el-GR"/>
          </w:rPr>
          <w:t>Ε.2059/2021</w:t>
        </w:r>
      </w:hyperlink>
      <w:r w:rsidRPr="00A016AF">
        <w:rPr>
          <w:rFonts w:ascii="Helvetica" w:eastAsia="Times New Roman" w:hAnsi="Helvetica" w:cs="Helvetica"/>
          <w:color w:val="212529"/>
          <w:sz w:val="15"/>
          <w:szCs w:val="15"/>
          <w:shd w:val="clear" w:color="auto" w:fill="FFFFFF"/>
          <w:lang w:eastAsia="el-GR"/>
        </w:rPr>
        <w:t> Εγκύκλιος).</w:t>
      </w:r>
    </w:p>
    <w:p w14:paraId="3A89355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την ειδική περίπτωση όπου ως χρόνος κτήσης των αγροτικών ενισχύσεων επιλέγεται o χρόνος στον οποίο ανάγονται (αναδρομική είσπραξη κατόπιν ένστασης ή δικαστικής απόφασης) δεν επιβάλλονται πρόστιμα και τόκοι για τις τροποποιητικές δηλώσεις φορολογίας εισοδήματος που υποβάλλονται από όσους λαμβάνουν αυτές τις αγροτικές ενισχύσεις, </w:t>
      </w:r>
      <w:r w:rsidRPr="00A016AF">
        <w:rPr>
          <w:rFonts w:ascii="Helvetica" w:eastAsia="Times New Roman" w:hAnsi="Helvetica" w:cs="Helvetica"/>
          <w:color w:val="212529"/>
          <w:sz w:val="15"/>
          <w:szCs w:val="15"/>
          <w:shd w:val="clear" w:color="auto" w:fill="FFFFFF"/>
          <w:lang w:eastAsia="el-GR"/>
        </w:rPr>
        <w:lastRenderedPageBreak/>
        <w:t xml:space="preserve">εφόσον οι σχετικές βεβαιώσεις εκδόθηκαν καθυστερημένα από τον ΟΠΕΚΕΠΕ και εκ του λόγου αυτού δεν ήταν δυνατή η υποβολή δήλωσης για το εισόδημα αυτό εντός της προβλεπόμενης προθεσμίας. Από το φορολογικό έτος 2018 και μετά οι τροποποιητικές δηλώσεις υποβάλλονται με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ενώ για τα προηγούμενα έτη υποβάλλονται στη Δ.Ο.Υ., κατά τα αναφερόμενα στην παρ. 1γ του άρθρου 1 της παρούσας, μέχρι το τέλος του φορολογικού έτους που εκδόθηκε η βεβαίωση. Η καταβολή του φόρου γίνεται σύμφωνα με όσα ορίζουν οι διατάξεις του τέταρτου εδαφίου της παρ. 6 του άρθρου 67 του ΚΦΕ.</w:t>
      </w:r>
    </w:p>
    <w:p w14:paraId="3CD0DC9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Όπως προκύπτει από την παρ. 50 του άρθρου 72 ΚΦΕ που αρχικά προστέθηκε με το </w:t>
      </w:r>
      <w:hyperlink r:id="rId120" w:anchor="!/?article=298&amp;bn=1" w:tooltip="Άρθρο 298 - Ν. 4738/2020 (ΦΕΚ A 207 - 27.10.2020) Ρύθμιση οφειλών και παροχή δεύτερης ευκαιρίας και άλλες διατάξεις." w:history="1">
        <w:r w:rsidRPr="00A016AF">
          <w:rPr>
            <w:rFonts w:ascii="Helvetica" w:eastAsia="Times New Roman" w:hAnsi="Helvetica" w:cs="Helvetica"/>
            <w:color w:val="D72B39"/>
            <w:sz w:val="15"/>
            <w:lang w:eastAsia="el-GR"/>
          </w:rPr>
          <w:t>άρθρο 298 ν. 4738/2020</w:t>
        </w:r>
      </w:hyperlink>
      <w:r w:rsidRPr="00A016AF">
        <w:rPr>
          <w:rFonts w:ascii="Helvetica" w:eastAsia="Times New Roman" w:hAnsi="Helvetica" w:cs="Helvetica"/>
          <w:color w:val="212529"/>
          <w:sz w:val="15"/>
          <w:szCs w:val="15"/>
          <w:shd w:val="clear" w:color="auto" w:fill="FFFFFF"/>
          <w:lang w:eastAsia="el-GR"/>
        </w:rPr>
        <w:t> (Α’ 207), συμπληρώθηκε με την </w:t>
      </w:r>
      <w:hyperlink r:id="rId121" w:anchor="!/?article=33&amp;paragraph=2&amp;bn=1" w:tooltip="Άρθρο 33 παράγραφος 2 - Ν. 4772/2021 (ΦΕΚ A 17 - 05.02.2021) Διενέργεια Γενικών Απογραφών έτους 2021 από την Ελληνική Στατιστική Αρχή, επείγουσες ρυθμίσεις για την αντιμετώπιση των επιπτώσεων της πανδημίας του κορωνοϊού COVID-19, επείγουσες δημοσιονομικές και " w:history="1">
        <w:r w:rsidRPr="00A016AF">
          <w:rPr>
            <w:rFonts w:ascii="Helvetica" w:eastAsia="Times New Roman" w:hAnsi="Helvetica" w:cs="Helvetica"/>
            <w:color w:val="D72B39"/>
            <w:sz w:val="15"/>
            <w:lang w:eastAsia="el-GR"/>
          </w:rPr>
          <w:t>παρ. 2 του άρθρου 33 ν. 4772/2021</w:t>
        </w:r>
      </w:hyperlink>
      <w:r w:rsidRPr="00A016AF">
        <w:rPr>
          <w:rFonts w:ascii="Helvetica" w:eastAsia="Times New Roman" w:hAnsi="Helvetica" w:cs="Helvetica"/>
          <w:color w:val="212529"/>
          <w:sz w:val="15"/>
          <w:szCs w:val="15"/>
          <w:shd w:val="clear" w:color="auto" w:fill="FFFFFF"/>
          <w:lang w:eastAsia="el-GR"/>
        </w:rPr>
        <w:t> (Α’ 17), και, όπως τέλος διαμορφώθηκε με την </w:t>
      </w:r>
      <w:hyperlink r:id="rId122" w:anchor="!/?article=121&amp;paragraph=1&amp;bn=1" w:tooltip="Άρθρο 121 παράγραφος 1 - Ν. 4799/2021 (ΦΕΚ A 78 - 18.05.2021) Ενσωμάτωση της Οδηγίας (ΕΕ) 2019/878 του Ευρωπαϊκού Κοινοβουλίου και του Συμβουλίου της 20ής Μαΐου 2019 για την τροποποίηση της Οδηγίας 2013/36/ΕΕ, όσον αφορά τις εξαιρούμενες οντότητες, τις χρηματο" w:history="1">
        <w:r w:rsidRPr="00A016AF">
          <w:rPr>
            <w:rFonts w:ascii="Helvetica" w:eastAsia="Times New Roman" w:hAnsi="Helvetica" w:cs="Helvetica"/>
            <w:color w:val="D72B39"/>
            <w:sz w:val="15"/>
            <w:lang w:eastAsia="el-GR"/>
          </w:rPr>
          <w:t>παρ. 1 του άρθρου 121 ν. 4799/2021</w:t>
        </w:r>
      </w:hyperlink>
      <w:r w:rsidRPr="00A016AF">
        <w:rPr>
          <w:rFonts w:ascii="Helvetica" w:eastAsia="Times New Roman" w:hAnsi="Helvetica" w:cs="Helvetica"/>
          <w:color w:val="212529"/>
          <w:sz w:val="15"/>
          <w:szCs w:val="15"/>
          <w:shd w:val="clear" w:color="auto" w:fill="FFFFFF"/>
          <w:lang w:eastAsia="el-GR"/>
        </w:rPr>
        <w:t> (Α’ 78), στα απαλλασσόμενα εισοδήματα από την ειδική εισφορά αλληλεγγύης του άρθρου 43Α για το φορολογικό έτος 2021, εντάσσονται και τα εισοδήματα από αγροτική επιχειρηματική δραστηριότητα συμπεριλαμβανομένων και των αγροτικών επιδοτήσεων που εισπράττονται το φορολογικό έτος 2021 και φορολογούνται κατά το έτος αυτό, ανεξάρτητα του φορολογικού έτους στο οποίο ανάγονται.</w:t>
      </w:r>
    </w:p>
    <w:p w14:paraId="33AC943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Για το φορολογικό έτος 2021 όλες οι κατηγορίες των εισοδηματικών αγροτικών επιδοτήσεων/ενισχύσεων, κατά το μέρος που δεν λήφθηκαν υπόψη κατά τον προσδιορισμό του κέρδους από ατομική αγροτική επιχειρηματική δραστηριότητα και κατά τον υπολογισμό της ειδικής εισφοράς αλληλεγγύης, συμπληρώνονται από τον φορολογούμενο στους κωδικούς 659-660 του εντύπου Ε1.</w:t>
      </w:r>
    </w:p>
    <w:p w14:paraId="7EBE83E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Τα ποσά που προέρχονται από πλεονάσματα Αγροτικών Συνεταιρισμών (ΑΣ) αποτελούν, σύμφωνα με τις διατάξεις της </w:t>
      </w:r>
      <w:hyperlink r:id="rId123" w:anchor="!/?article=27&amp;paragraph=2&amp;bn=1" w:tooltip="Άρθρο 27 παράγραφος 2 - Ν. 4673/2020 (ΦΕΚ A 52 - 11.03.2020) Αγροτικοί Συνεταιρισμοί και άλλες διατάξεις." w:history="1">
        <w:r w:rsidRPr="00A016AF">
          <w:rPr>
            <w:rFonts w:ascii="Helvetica" w:eastAsia="Times New Roman" w:hAnsi="Helvetica" w:cs="Helvetica"/>
            <w:color w:val="D72B39"/>
            <w:sz w:val="15"/>
            <w:lang w:eastAsia="el-GR"/>
          </w:rPr>
          <w:t>παρ. 2 του άρθρου 27 του ν. 4673/2020</w:t>
        </w:r>
      </w:hyperlink>
      <w:r w:rsidRPr="00A016AF">
        <w:rPr>
          <w:rFonts w:ascii="Helvetica" w:eastAsia="Times New Roman" w:hAnsi="Helvetica" w:cs="Helvetica"/>
          <w:color w:val="212529"/>
          <w:sz w:val="15"/>
          <w:szCs w:val="15"/>
          <w:shd w:val="clear" w:color="auto" w:fill="FFFFFF"/>
          <w:lang w:eastAsia="el-GR"/>
        </w:rPr>
        <w:t>, εισόδημα από αγροτική δραστηριότητα των μελών τους και περιλαμβάνονται ως ακαθάριστο έσοδό τους στο ατομικό Έντυπο Ε3 που υποβάλλουν, ενώ τα διανεμόμενα κέρδη των Αγροτικών Συνεταιρισμών αποτελούν, σύμφωνα με την παρ. 10β’ του άρθρου 26 του ίδιου νόμου, εισόδημα από μερίσματα των μελών τους και αναγράφονται στις ατομικές δηλώσεις των μελών, ανάλογα με την κατηγορία των βιβλίων που τηρεί ο ΑΣ, είτε στους κωδικούς 431-432 του Πίνακα 6 είτε στους κωδικούς 291-292 του Υποπίνακα 4Δ1. Τα ανωτέρω πλεονάσματα φορολογούνται ως εισόδημα από αγροτική επιχειρηματική δραστηριότητα, εφόσον ο δικαιούχος είναι φυσικό πρόσωπο που ασκεί αγροτική δραστηριότητα και τηρεί τις υποχρεώσεις του </w:t>
      </w:r>
      <w:hyperlink r:id="rId124" w:anchor="!/?article=8&amp;bn=1" w:tooltip="Άρθρο 8 - Ν. 4673/2020 (ΦΕΚ A 52 - 11.03.2020) Αγροτικοί Συνεταιρισμοί και άλλες διατάξεις." w:history="1">
        <w:r w:rsidRPr="00A016AF">
          <w:rPr>
            <w:rFonts w:ascii="Helvetica" w:eastAsia="Times New Roman" w:hAnsi="Helvetica" w:cs="Helvetica"/>
            <w:color w:val="D72B39"/>
            <w:sz w:val="15"/>
            <w:lang w:eastAsia="el-GR"/>
          </w:rPr>
          <w:t>άρθρου 8 του ν. 4673/2020</w:t>
        </w:r>
      </w:hyperlink>
      <w:r w:rsidRPr="00A016AF">
        <w:rPr>
          <w:rFonts w:ascii="Helvetica" w:eastAsia="Times New Roman" w:hAnsi="Helvetica" w:cs="Helvetica"/>
          <w:color w:val="212529"/>
          <w:sz w:val="15"/>
          <w:szCs w:val="15"/>
          <w:shd w:val="clear" w:color="auto" w:fill="FFFFFF"/>
          <w:lang w:eastAsia="el-GR"/>
        </w:rPr>
        <w:t> (ο έλεγχος και η πιστοποίηση αυτών γίνεται από το Υπουργείο Αγροτικής Ανάπτυξης).</w:t>
      </w:r>
    </w:p>
    <w:p w14:paraId="6DD810A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xml:space="preserve"> Στους κωδ. 461-462 μεταφέρεται από τον πίνακα </w:t>
      </w:r>
      <w:proofErr w:type="spellStart"/>
      <w:r w:rsidRPr="00A016AF">
        <w:rPr>
          <w:rFonts w:ascii="Helvetica" w:eastAsia="Times New Roman" w:hAnsi="Helvetica" w:cs="Helvetica"/>
          <w:color w:val="212529"/>
          <w:sz w:val="15"/>
          <w:szCs w:val="15"/>
          <w:shd w:val="clear" w:color="auto" w:fill="FFFFFF"/>
          <w:lang w:eastAsia="el-GR"/>
        </w:rPr>
        <w:t>ΣΤ’του</w:t>
      </w:r>
      <w:proofErr w:type="spellEnd"/>
      <w:r w:rsidRPr="00A016AF">
        <w:rPr>
          <w:rFonts w:ascii="Helvetica" w:eastAsia="Times New Roman" w:hAnsi="Helvetica" w:cs="Helvetica"/>
          <w:color w:val="212529"/>
          <w:sz w:val="15"/>
          <w:szCs w:val="15"/>
          <w:shd w:val="clear" w:color="auto" w:fill="FFFFFF"/>
          <w:lang w:eastAsia="el-GR"/>
        </w:rPr>
        <w:t xml:space="preserve"> Εντύπου Ε3 το πενήντα τοις εκατό (50%) του εισοδήματος από αγροτική επιχειρηματική δραστηριότητα φυσικών προσώπων που έχουν μεταφέρει τη φορολογική τους κατοικία στην Ελλάδα, και έχουν υπαχθεί στον ειδικό τρόπο φορολόγησης των διατάξεων του άρθρου 5Γ του ΚΦΕ. Το υπόλοιπο πενήντα τοις εκατό (50%) του ως άνω εισοδήματος απαλλάσσεται από τον φόρο εισοδήματος και την ειδική εισφορά αλληλεγγύης του άρθρου 43 Α και συμπληρώνεται στους κωδ. 657-658.</w:t>
      </w:r>
    </w:p>
    <w:p w14:paraId="1503FD1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Οι κωδικοί 469-470 συμπληρώνονται από τον φορολογούμενο με το ποσό του φόρου που παρακρατήθηκε ή/και καταβλήθηκε στην αλλοδαπή για εισόδημα από αγροτική επιχειρηματική δραστηριότητα αλλοδαπής προέλευσης.</w:t>
      </w:r>
    </w:p>
    <w:p w14:paraId="5510F8C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23.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4Γ2 (ΕΙΣΟΔΗΜΑ ΑΠΟ ΕΠΙΧΕΙΡΗΜΑΤΙΚΗ ΔΡΑΣΤΗΡΙΟΤΗΤΑ)</w:t>
      </w:r>
    </w:p>
    <w:p w14:paraId="0725B91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Το καθαρό εισόδημα (κέρδη) από επιχειρηματική δραστηριότητα ανεξάρτητα της τήρησης απλογραφικών/διπλογραφικών βιβλίων προκύπτει με λογιστικό προσδιορισμό, με βάση τα τηρούμενα βιβλία απεικόνισης των συναλλαγών της περιόδου κατά την οποία πραγματοποιούνται και αποδεικνύονται με τα κατάλληλα δικαιολογητικά και αποτυπώνονται στο έντυπο Ε3. Τα κέρδη από επιχειρηματική δραστηριότητα φορολογούνται με την κλίμακα της παρ. 1 του άρθρου 15 του ΚΦΕ, αφού προστεθούν σε τυχόν εισοδήματα από μισθούς και συντάξεις. Για τα κέρδη από επιχειρηματική δραστηριότητα δεν εφαρμόζονται οι μειώσεις του άρθρου 16 του ΚΦΕ.</w:t>
      </w:r>
    </w:p>
    <w:p w14:paraId="4D39D74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Εάν δηλώνεται εισόδημα από επιχειρηματική δραστηριότητα και από μισθωτή εργασία/συντάξεις, η προκαταβολή φόρου υπολογίζεται στον φόρο κλίμακας που προκύπτει μόνο από το εισόδημα της επιχειρηματικής δραστηριότητας. Η προκαταβολή φόρου υπολογίζεται χωριστά για την επιχειρηματική δραστηριότητα και χωριστά για την αγροτική επιχειρηματική δραστηριότητα, ενώ υπολογίζεται προκαταβολή και όταν η προστιθέμενη διαφορά αντικειμενικών δαπανών εντάσσεται στην κατηγορία του εισοδήματος της επιχειρηματικής ή της αγροτικής επιχειρηματικής δραστηριότητας.</w:t>
      </w:r>
    </w:p>
    <w:p w14:paraId="3F03D22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xml:space="preserve">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4Γ2 δηλώνονται τα ακαθάριστα έσοδα (κωδ.425-426), τα καθαρά κέρδη/ζημίες (κωδ.401402, 413-414), μεταφερόμενα από το έντυπο Ε3, οι παρακρατηθέντες (κωδ.605-606) και οι προκαταβλητέοι φόροι (κωδ. 601-602) των εισοδημάτων από επιχειρηματική δραστηριότητα για τα φυσικά πρόσωπα με έναρξη δραστηριότητας είτε τηρούν βιβλία με βάση τα Ε.Λ.Π., είτε είναι απαλλασσόμενα από την ενημέρωση βιβλίων με βάση τα Ε.Λ.Π.</w:t>
      </w:r>
    </w:p>
    <w:p w14:paraId="10A1C7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Περιλαμβάνονται και οι πρώην ελεύθεροι επαγγελματίες (πρώην Ζ’ πηγή </w:t>
      </w:r>
      <w:hyperlink r:id="rId125" w:anchor="!/?article=48&amp;bn=1" w:tooltip="Άρθρο 48 - Κώδικας Φορολογίας Εισοδήματος (Ν. 2238/1994) που ισχύει για εισοδήματα μέχρι 31.12.2013" w:history="1">
        <w:r w:rsidRPr="00A016AF">
          <w:rPr>
            <w:rFonts w:ascii="Helvetica" w:eastAsia="Times New Roman" w:hAnsi="Helvetica" w:cs="Helvetica"/>
            <w:color w:val="D72B39"/>
            <w:sz w:val="15"/>
            <w:lang w:eastAsia="el-GR"/>
          </w:rPr>
          <w:t>άρθρου 48 του ν.2238/1994</w:t>
        </w:r>
      </w:hyperlink>
      <w:r w:rsidRPr="00A016AF">
        <w:rPr>
          <w:rFonts w:ascii="Helvetica" w:eastAsia="Times New Roman" w:hAnsi="Helvetica" w:cs="Helvetica"/>
          <w:color w:val="212529"/>
          <w:sz w:val="15"/>
          <w:szCs w:val="15"/>
          <w:shd w:val="clear" w:color="auto" w:fill="FFFFFF"/>
          <w:lang w:eastAsia="el-GR"/>
        </w:rPr>
        <w:t>), οι οποίοι πλέον θεωρούνται ασκούντες επιχειρηματική δραστηριότητα, αλλά μη έχοντες την εμπορική ιδιότητα.</w:t>
      </w:r>
    </w:p>
    <w:p w14:paraId="296045B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xml:space="preserve"> Στους κωδ.401-402 μεταφέρεται από τον πίνακα </w:t>
      </w:r>
      <w:proofErr w:type="spellStart"/>
      <w:r w:rsidRPr="00A016AF">
        <w:rPr>
          <w:rFonts w:ascii="Helvetica" w:eastAsia="Times New Roman" w:hAnsi="Helvetica" w:cs="Helvetica"/>
          <w:color w:val="212529"/>
          <w:sz w:val="15"/>
          <w:szCs w:val="15"/>
          <w:shd w:val="clear" w:color="auto" w:fill="FFFFFF"/>
          <w:lang w:eastAsia="el-GR"/>
        </w:rPr>
        <w:t>ΣΤ’του</w:t>
      </w:r>
      <w:proofErr w:type="spellEnd"/>
      <w:r w:rsidRPr="00A016AF">
        <w:rPr>
          <w:rFonts w:ascii="Helvetica" w:eastAsia="Times New Roman" w:hAnsi="Helvetica" w:cs="Helvetica"/>
          <w:color w:val="212529"/>
          <w:sz w:val="15"/>
          <w:szCs w:val="15"/>
          <w:shd w:val="clear" w:color="auto" w:fill="FFFFFF"/>
          <w:lang w:eastAsia="el-GR"/>
        </w:rPr>
        <w:t xml:space="preserve"> Εντύπου Ε3 το πενήντα τοις εκατό (50%) του εισοδήματος από επιχειρηματική δραστηριότητα φυσικών προσώπων που έχουν μεταφέρει τη φορολογική τους κατοικία στην Ελλάδα, και έχουν υπαχθεί στον ειδικό τρόπο φορολόγησης των διατάξεων του άρθρου 5Γ του ΚΦΕ. Το υπόλοιπο πενήντα τοις εκατό (50%) του ως άνω εισοδήματος απαλλάσσεται από τον φόρο εισοδήματος και την ειδική εισφορά αλληλεγγύης του άρθρου 43 Α και συμπληρώνεται στους κωδ. 657-658.</w:t>
      </w:r>
    </w:p>
    <w:p w14:paraId="6D5EDDA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xml:space="preserve"> Σημειώνεται ότι στους ως άνω κωδ. 601-602 καθώς και 605-606 δηλώνονται και οι παρακρατηθέντες και οι προκαταβλητέοι φόροι των εισοδημάτων από επιχειρηματική δραστηριότητα της περ. </w:t>
      </w:r>
      <w:proofErr w:type="spellStart"/>
      <w:r w:rsidRPr="00A016AF">
        <w:rPr>
          <w:rFonts w:ascii="Helvetica" w:eastAsia="Times New Roman" w:hAnsi="Helvetica" w:cs="Helvetica"/>
          <w:color w:val="212529"/>
          <w:sz w:val="15"/>
          <w:szCs w:val="15"/>
          <w:shd w:val="clear" w:color="auto" w:fill="FFFFFF"/>
          <w:lang w:eastAsia="el-GR"/>
        </w:rPr>
        <w:t>στ’της</w:t>
      </w:r>
      <w:proofErr w:type="spellEnd"/>
      <w:r w:rsidRPr="00A016AF">
        <w:rPr>
          <w:rFonts w:ascii="Helvetica" w:eastAsia="Times New Roman" w:hAnsi="Helvetica" w:cs="Helvetica"/>
          <w:color w:val="212529"/>
          <w:sz w:val="15"/>
          <w:szCs w:val="15"/>
          <w:shd w:val="clear" w:color="auto" w:fill="FFFFFF"/>
          <w:lang w:eastAsia="el-GR"/>
        </w:rPr>
        <w:t xml:space="preserve"> παρ. 2 του άρθρου 12 του ΚΦΕ που έχουν αναγραφεί στους κωδ. 307-308 του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 Α.</w:t>
      </w:r>
    </w:p>
    <w:p w14:paraId="6B69887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στ.</w:t>
      </w:r>
      <w:r w:rsidRPr="00A016AF">
        <w:rPr>
          <w:rFonts w:ascii="Helvetica" w:eastAsia="Times New Roman" w:hAnsi="Helvetica" w:cs="Helvetica"/>
          <w:color w:val="212529"/>
          <w:sz w:val="15"/>
          <w:szCs w:val="15"/>
          <w:shd w:val="clear" w:color="auto" w:fill="FFFFFF"/>
          <w:lang w:eastAsia="el-GR"/>
        </w:rPr>
        <w:t> Τα εισοδήματα από επιχειρηματική δραστηριότητα αλλοδαπής προέλευσης αναγράφονται στους κωδ. 411412, ενώ ο φόρος που αποδεδειγμένα καταβλήθηκε ή/ και παρακρατήθηκε στην αλλοδαπή στους κωδ. 653-654.</w:t>
      </w:r>
    </w:p>
    <w:p w14:paraId="4AA5E7F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Στους κωδικούς αυτούς αναγράφονται και το εισόδημα των παρ. 3 και 4 του άρθρου 66 ΚΦΕ και ο φόρος που αποδεδειγμένα καταβλήθηκε ή/και παρακρατήθηκε στην αλλοδαπή, αντίστοιχα (</w:t>
      </w:r>
      <w:hyperlink r:id="rId126" w:tooltip="Ελεγχόμενες Αλλοδαπές Εταιρείες - Εφαρμογή των διατάξεων του άρθρου 66 του ν. 4172/2013, όπως ισχύουν μετά την τροποποίησή τους με τις διατάξεις του άρθρου 12 του ν. 4607/2019 (Α' 65)." w:history="1">
        <w:r w:rsidRPr="00A016AF">
          <w:rPr>
            <w:rFonts w:ascii="Helvetica" w:eastAsia="Times New Roman" w:hAnsi="Helvetica" w:cs="Helvetica"/>
            <w:color w:val="D72B39"/>
            <w:sz w:val="15"/>
            <w:lang w:eastAsia="el-GR"/>
          </w:rPr>
          <w:t>Ε2018/2022</w:t>
        </w:r>
      </w:hyperlink>
      <w:r w:rsidRPr="00A016AF">
        <w:rPr>
          <w:rFonts w:ascii="Helvetica" w:eastAsia="Times New Roman" w:hAnsi="Helvetica" w:cs="Helvetica"/>
          <w:color w:val="212529"/>
          <w:sz w:val="15"/>
          <w:szCs w:val="15"/>
          <w:shd w:val="clear" w:color="auto" w:fill="FFFFFF"/>
          <w:lang w:eastAsia="el-GR"/>
        </w:rPr>
        <w:t>).</w:t>
      </w:r>
    </w:p>
    <w:p w14:paraId="59C0F6B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Η μη συμψηφιζόμενη ζημία (κωδ. 415-416) μεταφέρεται από τον ίδιο τον φορολογούμενο στο επόμενο φορολογικό έτος, εφόσον στο τρέχον φορολογικό έτος δεν φορολογείται με προστιθέμενη διαφορά τεκμηρίων.</w:t>
      </w:r>
    </w:p>
    <w:p w14:paraId="5AC60B0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Επισημαίνεται ότι κατά την υποβολή δηλώσεων φορολογίας εισοδήματος φυσικών προσώπων γίνεται έλεγχος των δηλωθέντων ποσών μέσω της ηλεκτρονικής εφαρμογής χωρίς ωστόσο να γίνεται αυτόματη μεταφορά των ζημιών προηγούμενων χρήσεων στους αντίστοιχους κωδ. 415-416.</w:t>
      </w:r>
    </w:p>
    <w:p w14:paraId="7AA29E2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Όταν συμπληρώνονται εισοδήματα από συντάξεις (κωδ. 303-304, 321-322) και ο φορολογούμενος παράλληλα αποκτά και εισόδημα από την άσκηση επιχειρηματικής δραστηριότητας για την οποία συντρέχουν οι προϋποθέσεις που αναφέρονται στην περ. στ’ της παρ. 2 του άρθρου 12 του ίδιου νόμου, τότε το εισόδημα που αποκτά από την άσκηση επιχειρηματικής δραστηριότητας φορολογείται ως εισόδημα από μισθωτές υπηρεσίες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το ΔΕΑΦ Α 1159118/24.11.2015 έγγραφό μας).</w:t>
      </w:r>
    </w:p>
    <w:p w14:paraId="4B9A335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Όταν αποκτάται εισόδημα από την άσκηση επιχειρηματικής δραστηριότητας, για την οποία συντρέχουν οι προϋποθέσεις που αναφέρονται στην περίπτωση στ’ της παρ. 2 του άρθρου 12 και παράλληλα αποκτάται και εισόδημα από παροχή σε είδος, σύμφωνα με τις διατάξεις του άρθρου 13 του ΚΦΕ, τότε το εισόδημα που προέρχεται από την άσκηση της επιχειρηματικής δραστηριότητας εντάσσεται για τη φορολόγησή του στο εισόδημα από μισθωτή εργασία και συντάξεις.</w:t>
      </w:r>
    </w:p>
    <w:p w14:paraId="75B1073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Στους κωδ. 403-404 αναγράφεται το εισόδημα από επιχειρηματική δραστηριότητα που δηλώνεται από τους μη υπόχρεους σε υποβολή Ε3, δηλαδή φυσικά πρόσωπα χωρίς έναρξη στο Μητρώο, τα οποία δεν είναι υπόχρεα σε τήρηση βιβλίων κατά τις διατάξεις των Ε.Λ.Π. και αμείβονται με τίτλο κτήσης, φορολογούνται επί των ακαθαρίστων εσόδων τους, αφού αφαιρεθούν οι ασφαλιστικές εισφορές που έχουν παρακρατηθεί από τις αμοιβές τους όπου προβλέπεται, ενώ δεν αναγνωρίζονται προς έκπτωση από το εισόδημά τους λοιπές δαπάνες.</w:t>
      </w:r>
    </w:p>
    <w:p w14:paraId="236DDA8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Στην περίπτωση αυτή υπάγεται ενδεικτικά το εισόδημα δημόσιων ή ιδιωτικών υπαλλήλων ή συνταξιούχων που είναι </w:t>
      </w:r>
      <w:proofErr w:type="spellStart"/>
      <w:r w:rsidRPr="00A016AF">
        <w:rPr>
          <w:rFonts w:ascii="Helvetica" w:eastAsia="Times New Roman" w:hAnsi="Helvetica" w:cs="Helvetica"/>
          <w:color w:val="212529"/>
          <w:sz w:val="15"/>
          <w:szCs w:val="15"/>
          <w:shd w:val="clear" w:color="auto" w:fill="FFFFFF"/>
          <w:lang w:eastAsia="el-GR"/>
        </w:rPr>
        <w:t>αυτοεκδότες</w:t>
      </w:r>
      <w:proofErr w:type="spellEnd"/>
      <w:r w:rsidRPr="00A016AF">
        <w:rPr>
          <w:rFonts w:ascii="Helvetica" w:eastAsia="Times New Roman" w:hAnsi="Helvetica" w:cs="Helvetica"/>
          <w:color w:val="212529"/>
          <w:sz w:val="15"/>
          <w:szCs w:val="15"/>
          <w:shd w:val="clear" w:color="auto" w:fill="FFFFFF"/>
          <w:lang w:eastAsia="el-GR"/>
        </w:rPr>
        <w:t xml:space="preserve"> συγγραφείς ή εισηγητές εκπαιδευτικών προγραμμάτων και σεμιναρίων. Ως </w:t>
      </w:r>
      <w:proofErr w:type="spellStart"/>
      <w:r w:rsidRPr="00A016AF">
        <w:rPr>
          <w:rFonts w:ascii="Helvetica" w:eastAsia="Times New Roman" w:hAnsi="Helvetica" w:cs="Helvetica"/>
          <w:color w:val="212529"/>
          <w:sz w:val="15"/>
          <w:szCs w:val="15"/>
          <w:shd w:val="clear" w:color="auto" w:fill="FFFFFF"/>
          <w:lang w:eastAsia="el-GR"/>
        </w:rPr>
        <w:t>αυτοεκδότες</w:t>
      </w:r>
      <w:proofErr w:type="spellEnd"/>
      <w:r w:rsidRPr="00A016AF">
        <w:rPr>
          <w:rFonts w:ascii="Helvetica" w:eastAsia="Times New Roman" w:hAnsi="Helvetica" w:cs="Helvetica"/>
          <w:color w:val="212529"/>
          <w:sz w:val="15"/>
          <w:szCs w:val="15"/>
          <w:shd w:val="clear" w:color="auto" w:fill="FFFFFF"/>
          <w:lang w:eastAsia="el-GR"/>
        </w:rPr>
        <w:t xml:space="preserve"> νοούνται οι συγγραφείς που έχουν απαλλαγεί από την τήρηση βιβλίων και στοιχείων και συγγράφουν, τυπώνουν, εκδίδουν και προωθούν τα βιβλία τους, χωρίς να έχουν παραχωρήσει την εκμετάλλευση σε κάποιο εκδοτικό οίκο (ΔΕΑΦ Α 1118624 ΕΞ2016/25.7.2016 έγγραφο).</w:t>
      </w:r>
    </w:p>
    <w:p w14:paraId="48659DC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ια.</w:t>
      </w:r>
      <w:r w:rsidRPr="00A016AF">
        <w:rPr>
          <w:rFonts w:ascii="Helvetica" w:eastAsia="Times New Roman" w:hAnsi="Helvetica" w:cs="Helvetica"/>
          <w:color w:val="212529"/>
          <w:sz w:val="15"/>
          <w:szCs w:val="15"/>
          <w:shd w:val="clear" w:color="auto" w:fill="FFFFFF"/>
          <w:lang w:eastAsia="el-GR"/>
        </w:rPr>
        <w:t> Προβλέπονται ειδικοί κωδικοί για να αναγραφούν ακαθάριστα έσοδα από την απόκτηση εισοδήματος από επιχειρηματική δραστηριότητα όταν ο καταβάλλων τις αμοιβές δεν αποστέλλει ηλεκτρονικά την πληροφορία για τον δικαιούχο του ανάλογου εισοδήματος (κωδ. 409 - 410), καθώς επίσης και ειδικοί κωδικοί για να αναγραφούν οι αντίστοιχοι παρακρατηθέντες φόροι (κωδ. 611-612).</w:t>
      </w:r>
    </w:p>
    <w:p w14:paraId="7D6387C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ιβ.</w:t>
      </w:r>
      <w:r w:rsidRPr="00A016AF">
        <w:rPr>
          <w:rFonts w:ascii="Helvetica" w:eastAsia="Times New Roman" w:hAnsi="Helvetica" w:cs="Helvetica"/>
          <w:color w:val="212529"/>
          <w:sz w:val="15"/>
          <w:szCs w:val="15"/>
          <w:shd w:val="clear" w:color="auto" w:fill="FFFFFF"/>
          <w:lang w:eastAsia="el-GR"/>
        </w:rPr>
        <w:t> Για τις περιπτώσεις της παραγράφου 3 του άρθρου 21 του ΚΦΕ συμπληρώνονται οι κωδ. 427-428.</w:t>
      </w:r>
    </w:p>
    <w:p w14:paraId="6E5BDF7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ιγ.</w:t>
      </w:r>
      <w:r w:rsidRPr="00A016AF">
        <w:rPr>
          <w:rFonts w:ascii="Helvetica" w:eastAsia="Times New Roman" w:hAnsi="Helvetica" w:cs="Helvetica"/>
          <w:color w:val="212529"/>
          <w:sz w:val="15"/>
          <w:szCs w:val="15"/>
          <w:shd w:val="clear" w:color="auto" w:fill="FFFFFF"/>
          <w:lang w:eastAsia="el-GR"/>
        </w:rPr>
        <w:t> Τα απαλλασσόμενα εισοδήματα ή τα εισοδήματα που φορολογούνται με ειδικό τρόπο και προέρχονται από επιχειρηματική δραστηριότητα αναγράφονται στον Πίνακα 6 της δήλωσης στους κωδ. 659-660.</w:t>
      </w:r>
    </w:p>
    <w:p w14:paraId="5599994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ιδ.</w:t>
      </w:r>
      <w:r w:rsidRPr="00A016AF">
        <w:rPr>
          <w:rFonts w:ascii="Helvetica" w:eastAsia="Times New Roman" w:hAnsi="Helvetica" w:cs="Helvetica"/>
          <w:color w:val="212529"/>
          <w:sz w:val="15"/>
          <w:szCs w:val="15"/>
          <w:shd w:val="clear" w:color="auto" w:fill="FFFFFF"/>
          <w:lang w:eastAsia="el-GR"/>
        </w:rPr>
        <w:t xml:space="preserve"> Στους κωδ. 607-608 «Φόρος που προσδιορίστηκε με τις διατάξεις του άρθρου 5 του </w:t>
      </w:r>
      <w:proofErr w:type="spellStart"/>
      <w:r w:rsidRPr="00A016AF">
        <w:rPr>
          <w:rFonts w:ascii="Helvetica" w:eastAsia="Times New Roman" w:hAnsi="Helvetica" w:cs="Helvetica"/>
          <w:color w:val="212529"/>
          <w:sz w:val="15"/>
          <w:szCs w:val="15"/>
          <w:shd w:val="clear" w:color="auto" w:fill="FFFFFF"/>
          <w:lang w:eastAsia="el-GR"/>
        </w:rPr>
        <w:t>ν.δ.</w:t>
      </w:r>
      <w:proofErr w:type="spellEnd"/>
      <w:r w:rsidRPr="00A016AF">
        <w:rPr>
          <w:rFonts w:ascii="Helvetica" w:eastAsia="Times New Roman" w:hAnsi="Helvetica" w:cs="Helvetica"/>
          <w:color w:val="212529"/>
          <w:sz w:val="15"/>
          <w:szCs w:val="15"/>
          <w:shd w:val="clear" w:color="auto" w:fill="FFFFFF"/>
          <w:lang w:eastAsia="el-GR"/>
        </w:rPr>
        <w:t xml:space="preserve"> 1146/1972» (Α’ 64) αναγράφεται διακεκριμένα ο αυτοτελής φόρος που προκύπτει βάσει των διατάξεων της παρ. 2 του άρθρου 5 του ν.δ.1146/1972, κατά την πώληση αυτοκινήτου που αποτελεί πάγιο στοιχείο επιχείρησης, όταν η πωλήτρια επιχείρηση επιθυμεί σύμφωνα με τα οριζόμενα στις ανωτέρω διατάξεις να συμπεριλάβει το υπερτίμημα από την εν λόγω πώληση στα λοιπά της εισοδήματα, προκειμένου αυτό να φορολογηθεί με τις γενικές διατάξεις φορολογίας εισοδήματος.</w:t>
      </w:r>
    </w:p>
    <w:p w14:paraId="009ADF3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ιε.</w:t>
      </w:r>
      <w:r w:rsidRPr="00A016AF">
        <w:rPr>
          <w:rFonts w:ascii="Helvetica" w:eastAsia="Times New Roman" w:hAnsi="Helvetica" w:cs="Helvetica"/>
          <w:color w:val="212529"/>
          <w:sz w:val="15"/>
          <w:szCs w:val="15"/>
          <w:shd w:val="clear" w:color="auto" w:fill="FFFFFF"/>
          <w:lang w:eastAsia="el-GR"/>
        </w:rPr>
        <w:t xml:space="preserve"> Οι κωδικοί 437-438 και 439-440 αφορούν στα φυσικά πρόσωπα που ασκούν επιχειρηματική δραστηριότητα στην Περιφέρεια Δυτικής Μακεδονίας (περιοχές Κοζάνης, Καστοριάς, Γρεβενών κ Φλώρινας) και στην περιφερειακή ενότητα Αρκαδίας της Περιφέρειας Πελοποννήσου και παράγουν ηλεκτρικά οχήματα και αγαθά ή είδη σχετικά με τα ηλεκτρικά οχήματα. Αναγράφεται κατά περίπτωση το κέρδος ή η ζημιά που προσδιορίζεται από την δραστηριότητα αυτή. Ο φορολογικός συντελεστής κάθε κλιμακίου της παρ. 1 του άρθρου 29 μειώνεται κατά πέντε (5) ποσοστιαίες μονάδες μόνο στο εισόδημα που αποκτάται από τη δραστηριότητα αυτήν, αρχής γενομένης από το φορολογικό έτος μέσα στο οποίο πραγματοποιήθηκαν για πρώτη φορά κέρδη από την παραγωγή αυτήν και έως τη συμπλήρωση πέντε (5) κερδοφόρων φορολογικών ετών (παρ. 1 άρθρου 71Ζ του ΚΦΕ,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27" w:tooltip="Παροχή οδηγιών σχετικά με την εφαρμογή των διατάξεων του άρθρου 71Ζ του ν. 4172/2013 (Α' 167) όπως προστέθηκε με το άρθρο 10 του ν.4710/2020 (Α'142)." w:history="1">
        <w:r w:rsidRPr="00A016AF">
          <w:rPr>
            <w:rFonts w:ascii="Helvetica" w:eastAsia="Times New Roman" w:hAnsi="Helvetica" w:cs="Helvetica"/>
            <w:color w:val="D72B39"/>
            <w:sz w:val="15"/>
            <w:lang w:eastAsia="el-GR"/>
          </w:rPr>
          <w:t>Ε. 2051/2021</w:t>
        </w:r>
      </w:hyperlink>
      <w:r w:rsidRPr="00A016AF">
        <w:rPr>
          <w:rFonts w:ascii="Helvetica" w:eastAsia="Times New Roman" w:hAnsi="Helvetica" w:cs="Helvetica"/>
          <w:color w:val="212529"/>
          <w:sz w:val="15"/>
          <w:szCs w:val="15"/>
          <w:shd w:val="clear" w:color="auto" w:fill="FFFFFF"/>
          <w:lang w:eastAsia="el-GR"/>
        </w:rPr>
        <w:t> εγκύκλιος).</w:t>
      </w:r>
    </w:p>
    <w:p w14:paraId="507101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24.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4Δ1 (ΜΕΡΙΣΜΑΤΑ ΤΟΚΟΙ ΔΙΚΑΙΩΜΑΤΑ)</w:t>
      </w:r>
    </w:p>
    <w:p w14:paraId="1A52019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Δ1 δηλώνονται τα εισοδήματα της κατηγορίας εισοδήματος από κεφάλαιο που αποκτήθηκαν κατά το φορολογικό έτος 2021, ο φόρος που παρακρατήθηκε στην Ελλάδα στις περιπτώσεις που προβλεπόταν παρακράτηση, ο φόρος που παρακρατήθηκε στην αλλοδαπή εφόσον και η αλλοδαπή χώρα και η Ελλάδα είχαν δικαίωμα φορολόγησης.</w:t>
      </w:r>
    </w:p>
    <w:p w14:paraId="57137DC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συμπλήρωση των εισοδημάτων είναι υποχρεωτική, είτε αποκτήθηκαν στην Ελλάδα είτε στην αλλοδαπή, ανεξάρτητα από το γεγονός ότι τα χρηματικά ποσά παρέμειναν στην αλλοδαπή. Δεν υποχρεούνται σε υποβολή δήλωσης τα φυσικά πρόσωπα που είναι φορολογικοί κάτοικοι αλλοδαπής και αποκτούν εισόδημα αποκλειστικά από τόκους κρατικών ομολόγων και εντόκων γραμματίων του Ελληνικού Δημοσίου, καθώς και από τόκους εταιρικών ομολογιών της παρ. 5 του άρθρου 37 ΚΦΕ(άρθ. 67, παρ. 1 ΚΦΕ).</w:t>
      </w:r>
    </w:p>
    <w:p w14:paraId="21CD34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Με βάση τα ηλεκτρονικά αρχεία που αποστέλλονται στη Γ.Δ.ΗΛΕ.Δ [</w:t>
      </w:r>
      <w:hyperlink r:id="rId128" w:tooltip="Τύπος και περιεχόμενο της βεβαίωσης αποδοχών ή συντάξεων, της βεβαίωσης των αμοιβών από επιχειρηματική δραστηριότητα και της βεβαίωσης εισοδημάτων από μερίσματα, τόκους, δικαιώματα καθώς και υποβολή αυτών με τη χρήση ηλεκτρονικής μεθόδου επικοινωνίας μέσω διαδ" w:history="1">
        <w:r w:rsidRPr="00A016AF">
          <w:rPr>
            <w:rFonts w:ascii="Helvetica" w:eastAsia="Times New Roman" w:hAnsi="Helvetica" w:cs="Helvetica"/>
            <w:color w:val="D72B39"/>
            <w:sz w:val="15"/>
            <w:lang w:eastAsia="el-GR"/>
          </w:rPr>
          <w:t>Α.1275/2021</w:t>
        </w:r>
      </w:hyperlink>
      <w:r w:rsidRPr="00A016AF">
        <w:rPr>
          <w:rFonts w:ascii="Helvetica" w:eastAsia="Times New Roman" w:hAnsi="Helvetica" w:cs="Helvetica"/>
          <w:color w:val="212529"/>
          <w:sz w:val="15"/>
          <w:szCs w:val="15"/>
          <w:shd w:val="clear" w:color="auto" w:fill="FFFFFF"/>
          <w:lang w:eastAsia="el-GR"/>
        </w:rPr>
        <w:t> (Β’ 6375) και </w:t>
      </w:r>
      <w:hyperlink r:id="rId129" w:tooltip="Καθορισμός του ηλεκτρονικού τρόπου υποβολής, καθώς και του τύπου και περιεχομένου της δήλωσης απόδοσης του παρακρατούμενου φόρου στα εισοδήματα από μερίσματα, τόκους και δικαιώματα με βάση τις διατάξεις του άρθρου 64 του ν. 4172/2013" w:history="1">
        <w:r w:rsidRPr="00A016AF">
          <w:rPr>
            <w:rFonts w:ascii="Helvetica" w:eastAsia="Times New Roman" w:hAnsi="Helvetica" w:cs="Helvetica"/>
            <w:color w:val="D72B39"/>
            <w:sz w:val="15"/>
            <w:lang w:eastAsia="el-GR"/>
          </w:rPr>
          <w:t>Α. 1100/2019</w:t>
        </w:r>
      </w:hyperlink>
      <w:r w:rsidRPr="00A016AF">
        <w:rPr>
          <w:rFonts w:ascii="Helvetica" w:eastAsia="Times New Roman" w:hAnsi="Helvetica" w:cs="Helvetica"/>
          <w:color w:val="212529"/>
          <w:sz w:val="15"/>
          <w:szCs w:val="15"/>
          <w:shd w:val="clear" w:color="auto" w:fill="FFFFFF"/>
          <w:lang w:eastAsia="el-GR"/>
        </w:rPr>
        <w:t> (Β’ 951) αποφάσεις Διοικητή ΑΑΔΕ και </w:t>
      </w:r>
      <w:hyperlink r:id="rId130" w:tooltip="Υποχρεώσεις πιστωτικών και χρηματοδοτικών ιδρυμάτων, ιδρυμάτων πληρωμών, Ελληνικών Ταχυδρομείων, Εταιριών Παροχής Επενδυτικών Υπηρεσιών, επιχειρήσεων ιδιωτικής ασφάλισης, ιδιωτικών θεραπευτηρίων, ιδιωτικών εκπαιδευτηρίων, εταιριών σταθερής και κινητής τηλεφωνί" w:history="1">
        <w:r w:rsidRPr="00A016AF">
          <w:rPr>
            <w:rFonts w:ascii="Helvetica" w:eastAsia="Times New Roman" w:hAnsi="Helvetica" w:cs="Helvetica"/>
            <w:color w:val="D72B39"/>
            <w:sz w:val="15"/>
            <w:lang w:eastAsia="el-GR"/>
          </w:rPr>
          <w:t>ΠΟΛ. 1033/2014</w:t>
        </w:r>
      </w:hyperlink>
      <w:r w:rsidRPr="00A016AF">
        <w:rPr>
          <w:rFonts w:ascii="Helvetica" w:eastAsia="Times New Roman" w:hAnsi="Helvetica" w:cs="Helvetica"/>
          <w:color w:val="212529"/>
          <w:sz w:val="15"/>
          <w:szCs w:val="15"/>
          <w:shd w:val="clear" w:color="auto" w:fill="FFFFFF"/>
          <w:lang w:eastAsia="el-GR"/>
        </w:rPr>
        <w:t> απόφαση Γ.Γ.Δ.Ε., όπως αυτή τροποποιήθηκε με τις </w:t>
      </w:r>
      <w:hyperlink r:id="rId131" w:tooltip="Τροποποίηση της ΠΟΛ. 1033/28.1.2014 (ΦΕΚ 276 Β΄) Aπόφασης του Γενικού Γραμματέα Δημοσίων Εσόδων σχετικά με τις υποχρεώσεις πιστωτικών και χρηματοδοτικών ιδρυμάτων, ιδρυμάτων πληρωμών, Ελληνικών Ταχυδρομείων, Εταιριών Παροχής Επενδυτικών Υπηρεσιών, επιχειρήσεων" w:history="1">
        <w:r w:rsidRPr="00A016AF">
          <w:rPr>
            <w:rFonts w:ascii="Helvetica" w:eastAsia="Times New Roman" w:hAnsi="Helvetica" w:cs="Helvetica"/>
            <w:color w:val="D72B39"/>
            <w:sz w:val="15"/>
            <w:lang w:eastAsia="el-GR"/>
          </w:rPr>
          <w:t>ΠΟΛ. 1054/2015</w:t>
        </w:r>
      </w:hyperlink>
      <w:r w:rsidRPr="00A016AF">
        <w:rPr>
          <w:rFonts w:ascii="Helvetica" w:eastAsia="Times New Roman" w:hAnsi="Helvetica" w:cs="Helvetica"/>
          <w:color w:val="212529"/>
          <w:sz w:val="15"/>
          <w:szCs w:val="15"/>
          <w:shd w:val="clear" w:color="auto" w:fill="FFFFFF"/>
          <w:lang w:eastAsia="el-GR"/>
        </w:rPr>
        <w:t>, 1260/2015, </w:t>
      </w:r>
      <w:hyperlink r:id="rId132" w:tooltip="Τροποποίηση της ΠΟΛ.1033/28.1.2014 (Β’ 276) απόφασης του Γενικού Γραμματέα Δημοσίων Εσόδων αναφορικά με τις υποχρεώσεις πιστωτικών και χρηματοδοτικών ιδρυμάτων, ιδρυμάτων πληρωμών, Ελληνικών Ταχυδρομείων, Εταιρειών Παροχής Επενδυτικών Υπηρεσιών, επιχειρήσεων ι" w:history="1">
        <w:r w:rsidRPr="00A016AF">
          <w:rPr>
            <w:rFonts w:ascii="Helvetica" w:eastAsia="Times New Roman" w:hAnsi="Helvetica" w:cs="Helvetica"/>
            <w:color w:val="D72B39"/>
            <w:sz w:val="15"/>
            <w:lang w:eastAsia="el-GR"/>
          </w:rPr>
          <w:t>Α.1177/2019</w:t>
        </w:r>
      </w:hyperlink>
      <w:r w:rsidRPr="00A016AF">
        <w:rPr>
          <w:rFonts w:ascii="Helvetica" w:eastAsia="Times New Roman" w:hAnsi="Helvetica" w:cs="Helvetica"/>
          <w:color w:val="212529"/>
          <w:sz w:val="15"/>
          <w:szCs w:val="15"/>
          <w:shd w:val="clear" w:color="auto" w:fill="FFFFFF"/>
          <w:lang w:eastAsia="el-GR"/>
        </w:rPr>
        <w:t> και </w:t>
      </w:r>
      <w:hyperlink r:id="rId133" w:tooltip="Τροποποίηση της απόφασης ΠΟΛ. 1033/ 28.1.2014  αναφορικά με τις υποχρεώσεις πιστωτικών και χρηματοδοτικών ιδρυμάτων, ιδρυμάτων πληρωμών, Ελληνικών Ταχυδρομείων, Εταιρειών Παροχής Επενδυτικών Υπηρεσιών, επιχειρήσεων ιδιωτικής ασφάλισης, ιδιωτικών θεραπευτηρίων," w:history="1">
        <w:r w:rsidRPr="00A016AF">
          <w:rPr>
            <w:rFonts w:ascii="Helvetica" w:eastAsia="Times New Roman" w:hAnsi="Helvetica" w:cs="Helvetica"/>
            <w:color w:val="D72B39"/>
            <w:sz w:val="15"/>
            <w:lang w:eastAsia="el-GR"/>
          </w:rPr>
          <w:t>Α.1271/2021</w:t>
        </w:r>
      </w:hyperlink>
      <w:r w:rsidRPr="00A016AF">
        <w:rPr>
          <w:rFonts w:ascii="Helvetica" w:eastAsia="Times New Roman" w:hAnsi="Helvetica" w:cs="Helvetica"/>
          <w:color w:val="212529"/>
          <w:sz w:val="15"/>
          <w:szCs w:val="15"/>
          <w:shd w:val="clear" w:color="auto" w:fill="FFFFFF"/>
          <w:lang w:eastAsia="el-GR"/>
        </w:rPr>
        <w:t> αποφάσεις], για τα εισοδήματα ημεδαπής προέλευσης οι φορολογούμενοι ενημερώνονται μέσω πίνακα για τα ποσά των εισοδημάτων τους και των παρακρατηθέντων φόρων.</w:t>
      </w:r>
    </w:p>
    <w:p w14:paraId="5864F4D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Στον εν λόγω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δηλώνονται τα κέρδη που διανέμουν οι εταιρείες όλων των νομικών μορφών που τηρούν διπλογραφικά βιβλία, περιλαμβανομένων και των προσωπικών εταιρειών. Ο φορολογικός συντελεστής για τα μερίσματα που αποκτώνται κατά το φορολογικό έτος 2021 είναι πέντε τοις εκατό (5%).</w:t>
      </w:r>
    </w:p>
    <w:p w14:paraId="34118EC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Στους κωδικούς 291-292 αναγράφονται τα μερίσματα των εισηγμένων και μη εισηγμένων εταιρειών (εκτός από αυτά που απαλλάσσονται του φόρου, με βάση ειδικές διατάξεις), τα κέρδη που διανέμουν νομικά πρόσωπα και νομικές οντότητες που τηρούν διπλογραφικά βιβλία, οι προσωρινές απολήψεις εταίρων, καθώς και οι αμοιβές που καταβάλλονται με οποιαδήποτε μορφή στα μέλη ΔΣ, διαχειριστές και εργατοϋπαλληλικό προσωπικό από τα κέρδη του νομικού προσώπου ή της νομικής οντότητας, εφόσον είναι ημεδαπής προέλευσης.</w:t>
      </w:r>
    </w:p>
    <w:p w14:paraId="209E7A3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Τα προμερίσματα ΑΕ, καθώς και οι προσωρινές απολήψεις ΕΠΕ και ΙΚΕ, αναγράφονται μόνο αν αποτελούν εισόδημα του φορολογικού έτους 2021, δηλαδή έχουν καταβληθεί κατά το φορολογικό έτος 2020 αλλά εγκρίθηκαν από το αρμόδιο όργανο κατά το φορολογικό έτος 2021. Αυτά που καταβλήθηκαν μέσα στο φορολογικό έτος 2021, αλλά θα εγκριθούν κατά το 2022 δεν αναγράφονται, διότι θα αποτελέσουν εισόδημα του φορολογικού έτους 2022. Οι προσωρινές απολήψεις των εταίρων προσωπικών εταιρειών με διπλογραφικά βιβλία, αναγράφονται εφόσον καταβλήθηκαν κατά το φορολογικό έτος 2021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34" w:tooltip="Κοινοποίηση των διατάξεων του άρθρου 8 του νέου Κ.Φ.Ε. (ν.4172/2013)." w:history="1">
        <w:r w:rsidRPr="00A016AF">
          <w:rPr>
            <w:rFonts w:ascii="Helvetica" w:eastAsia="Times New Roman" w:hAnsi="Helvetica" w:cs="Helvetica"/>
            <w:color w:val="D72B39"/>
            <w:sz w:val="15"/>
            <w:lang w:eastAsia="el-GR"/>
          </w:rPr>
          <w:t>ΠΟΛ. 1223/2015</w:t>
        </w:r>
      </w:hyperlink>
      <w:r w:rsidRPr="00A016AF">
        <w:rPr>
          <w:rFonts w:ascii="Helvetica" w:eastAsia="Times New Roman" w:hAnsi="Helvetica" w:cs="Helvetica"/>
          <w:color w:val="212529"/>
          <w:sz w:val="15"/>
          <w:szCs w:val="15"/>
          <w:shd w:val="clear" w:color="auto" w:fill="FFFFFF"/>
          <w:lang w:eastAsia="el-GR"/>
        </w:rPr>
        <w:t> εγκύκλιος).</w:t>
      </w:r>
    </w:p>
    <w:p w14:paraId="7AC3BD1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Στους ίδιους κωδικούς αναγράφονται και οι </w:t>
      </w:r>
      <w:proofErr w:type="spellStart"/>
      <w:r w:rsidRPr="00A016AF">
        <w:rPr>
          <w:rFonts w:ascii="Helvetica" w:eastAsia="Times New Roman" w:hAnsi="Helvetica" w:cs="Helvetica"/>
          <w:color w:val="212529"/>
          <w:sz w:val="15"/>
          <w:szCs w:val="15"/>
          <w:shd w:val="clear" w:color="auto" w:fill="FFFFFF"/>
          <w:lang w:eastAsia="el-GR"/>
        </w:rPr>
        <w:t>υπεραποδόσεις</w:t>
      </w:r>
      <w:proofErr w:type="spellEnd"/>
      <w:r w:rsidRPr="00A016AF">
        <w:rPr>
          <w:rFonts w:ascii="Helvetica" w:eastAsia="Times New Roman" w:hAnsi="Helvetica" w:cs="Helvetica"/>
          <w:color w:val="212529"/>
          <w:sz w:val="15"/>
          <w:szCs w:val="15"/>
          <w:shd w:val="clear" w:color="auto" w:fill="FFFFFF"/>
          <w:lang w:eastAsia="el-GR"/>
        </w:rPr>
        <w:t xml:space="preserve"> των μαθηματικών αποθεματικών από ατομικά ασφαλιστήρια συμβόλαια των ασφαλιστικών εταιρειών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35" w:tooltip="Φορολογική μεταχείριση του εισοδήματος από μερίσματα, τόκους και δικαιώματα μετά την έναρξη ισχύος των διατάξεων του νέου Κ.Φ.Ε. (ν.4172/2013)." w:history="1">
        <w:r w:rsidRPr="00A016AF">
          <w:rPr>
            <w:rFonts w:ascii="Helvetica" w:eastAsia="Times New Roman" w:hAnsi="Helvetica" w:cs="Helvetica"/>
            <w:color w:val="D72B39"/>
            <w:sz w:val="15"/>
            <w:lang w:eastAsia="el-GR"/>
          </w:rPr>
          <w:t>ΠΟΛ. 1042/2015</w:t>
        </w:r>
      </w:hyperlink>
      <w:r w:rsidRPr="00A016AF">
        <w:rPr>
          <w:rFonts w:ascii="Helvetica" w:eastAsia="Times New Roman" w:hAnsi="Helvetica" w:cs="Helvetica"/>
          <w:color w:val="212529"/>
          <w:sz w:val="15"/>
          <w:szCs w:val="15"/>
          <w:shd w:val="clear" w:color="auto" w:fill="FFFFFF"/>
          <w:lang w:eastAsia="el-GR"/>
        </w:rPr>
        <w:t xml:space="preserve"> εγκύκλιος). Στην περίπτωση λήξης ή πρόωρης εξαγοράς ατομικού συμβολαίου ασφάλισης ζωής, το μέρος που αναλογεί στην επιστροφή καταβεβλημένων ασφαλίστρων, αποτελεί </w:t>
      </w:r>
      <w:proofErr w:type="spellStart"/>
      <w:r w:rsidRPr="00A016AF">
        <w:rPr>
          <w:rFonts w:ascii="Helvetica" w:eastAsia="Times New Roman" w:hAnsi="Helvetica" w:cs="Helvetica"/>
          <w:color w:val="212529"/>
          <w:sz w:val="15"/>
          <w:szCs w:val="15"/>
          <w:shd w:val="clear" w:color="auto" w:fill="FFFFFF"/>
          <w:lang w:eastAsia="el-GR"/>
        </w:rPr>
        <w:t>επενδεδυμένο</w:t>
      </w:r>
      <w:proofErr w:type="spellEnd"/>
      <w:r w:rsidRPr="00A016AF">
        <w:rPr>
          <w:rFonts w:ascii="Helvetica" w:eastAsia="Times New Roman" w:hAnsi="Helvetica" w:cs="Helvetica"/>
          <w:color w:val="212529"/>
          <w:sz w:val="15"/>
          <w:szCs w:val="15"/>
          <w:shd w:val="clear" w:color="auto" w:fill="FFFFFF"/>
          <w:lang w:eastAsia="el-GR"/>
        </w:rPr>
        <w:t xml:space="preserve"> κεφάλαιο που επιστρέφεται και όχι εισόδημα και δεν καλύπτει τεκμήρια.</w:t>
      </w:r>
    </w:p>
    <w:p w14:paraId="4238FF4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Στους κωδικούς 295-296 αναγράφονται τα μερίσματα και προμερίσματα των εισηγμένων και μη εισηγμένων μετοχών αλλοδαπής, οι </w:t>
      </w:r>
      <w:proofErr w:type="spellStart"/>
      <w:r w:rsidRPr="00A016AF">
        <w:rPr>
          <w:rFonts w:ascii="Helvetica" w:eastAsia="Times New Roman" w:hAnsi="Helvetica" w:cs="Helvetica"/>
          <w:color w:val="212529"/>
          <w:sz w:val="15"/>
          <w:szCs w:val="15"/>
          <w:shd w:val="clear" w:color="auto" w:fill="FFFFFF"/>
          <w:lang w:eastAsia="el-GR"/>
        </w:rPr>
        <w:t>υπεραποδόσεις</w:t>
      </w:r>
      <w:proofErr w:type="spellEnd"/>
      <w:r w:rsidRPr="00A016AF">
        <w:rPr>
          <w:rFonts w:ascii="Helvetica" w:eastAsia="Times New Roman" w:hAnsi="Helvetica" w:cs="Helvetica"/>
          <w:color w:val="212529"/>
          <w:sz w:val="15"/>
          <w:szCs w:val="15"/>
          <w:shd w:val="clear" w:color="auto" w:fill="FFFFFF"/>
          <w:lang w:eastAsia="el-GR"/>
        </w:rPr>
        <w:t xml:space="preserve"> των μαθηματικών αποθεματικών από ατομικά ασφαλιστήρια συμβόλαια ασφαλιστικών εταιρειών αλλοδαπής, οι διανομές κερδών προσωπικών εταιρειών με διπλογραφικά αλλοδαπής, οι προσωρινές απολήψεις αλλοδαπής, οι διανομές κερδών των καταπιστευμάτων και των </w:t>
      </w:r>
      <w:proofErr w:type="spellStart"/>
      <w:r w:rsidRPr="00A016AF">
        <w:rPr>
          <w:rFonts w:ascii="Helvetica" w:eastAsia="Times New Roman" w:hAnsi="Helvetica" w:cs="Helvetica"/>
          <w:color w:val="212529"/>
          <w:sz w:val="15"/>
          <w:szCs w:val="15"/>
          <w:shd w:val="clear" w:color="auto" w:fill="FFFFFF"/>
          <w:lang w:eastAsia="el-GR"/>
        </w:rPr>
        <w:t>εξωχώριων</w:t>
      </w:r>
      <w:proofErr w:type="spellEnd"/>
      <w:r w:rsidRPr="00A016AF">
        <w:rPr>
          <w:rFonts w:ascii="Helvetica" w:eastAsia="Times New Roman" w:hAnsi="Helvetica" w:cs="Helvetica"/>
          <w:color w:val="212529"/>
          <w:sz w:val="15"/>
          <w:szCs w:val="15"/>
          <w:shd w:val="clear" w:color="auto" w:fill="FFFFFF"/>
          <w:lang w:eastAsia="el-GR"/>
        </w:rPr>
        <w:t xml:space="preserve"> εταιρειών, η διανομή κερδών αμοιβαίων κεφαλαίων που είναι εγκατεστημένα σε τρίτες χώρες και οι αμοιβές που καταβάλλονται με οποιαδήποτε μορφή στα μέλη ΔΣ, διαχειριστές και εργατοϋπαλληλικό προσωπικό από τα κέρδη του νομικού προσώπου ή της νομικής οντότητας αλλοδαπής προέλευσης. Αν έχει παρακρατηθεί στο εξωτερικό φόρος, εξετάζεται ποια χώρα προβλέπεται με βάση τις διμερείς συμβάσεις να φορολογήσει κι αν μπορούν και οι δύο χώρες να φορολογήσουν ή αν δεν υπάρχει σύμβαση με την χώρα προέλευσης του εισοδήματος, συμπληρώνεται ολόκληρο το ποσό του φόρου στους κωδικούς 683-684 και κατά την εκκαθάριση πιστώνεται ποσό κατά ανώτατο μέχρι και το ποσό του φόρου που αναλογεί για το εισόδημα αυτό στην ημεδαπή. Η καταβολή του ποσού του φόρου στην αλλοδαπή ή η παρακράτησή του, αποδεικνύεται με τα δικαιολογητικά έγγραφα που ορίστηκαν με την υπό στοιχεία </w:t>
      </w:r>
      <w:hyperlink r:id="rId136" w:tooltip="Καθορισμός δικαιολογητικών εγγράφων για την πίστωση φόρου αλλοδαπής, σύμφωνα με την παράγραφο 1 του άρθρου 9 του ν. 4172/2013 και την παράγραφο 2 του άρθρου 16 του ν. 4174/2013." w:history="1">
        <w:r w:rsidRPr="00A016AF">
          <w:rPr>
            <w:rFonts w:ascii="Helvetica" w:eastAsia="Times New Roman" w:hAnsi="Helvetica" w:cs="Helvetica"/>
            <w:color w:val="D72B39"/>
            <w:sz w:val="15"/>
            <w:lang w:eastAsia="el-GR"/>
          </w:rPr>
          <w:t>ΠΟΛ. 1026/2014</w:t>
        </w:r>
      </w:hyperlink>
      <w:r w:rsidRPr="00A016AF">
        <w:rPr>
          <w:rFonts w:ascii="Helvetica" w:eastAsia="Times New Roman" w:hAnsi="Helvetica" w:cs="Helvetica"/>
          <w:color w:val="212529"/>
          <w:sz w:val="15"/>
          <w:szCs w:val="15"/>
          <w:shd w:val="clear" w:color="auto" w:fill="FFFFFF"/>
          <w:lang w:eastAsia="el-GR"/>
        </w:rPr>
        <w:t> απόφαση Γ.Γ.Δ.Ε. (Β’ 170). Ειδικά για την πίστωση του εταιρικού φόρου που προβλέπεται στους όρους των ΣΑΔΦ με τις χώρες που αναφέρονται στην υπό στοιχεία </w:t>
      </w:r>
      <w:hyperlink r:id="rId137" w:tooltip="Φορολογική μεταχείριση του εισοδήματος από μερίσματα που αποκτά φυσικό πρόσωπο – φορολογικός κάτοικος Ελλάδας από αλλοδαπή εταιρεία και πίστωση του φόρου αλλοδαπής" w:history="1">
        <w:r w:rsidRPr="00A016AF">
          <w:rPr>
            <w:rFonts w:ascii="Helvetica" w:eastAsia="Times New Roman" w:hAnsi="Helvetica" w:cs="Helvetica"/>
            <w:color w:val="D72B39"/>
            <w:sz w:val="15"/>
            <w:lang w:eastAsia="el-GR"/>
          </w:rPr>
          <w:t>Ε. 2018/2019</w:t>
        </w:r>
      </w:hyperlink>
      <w:r w:rsidRPr="00A016AF">
        <w:rPr>
          <w:rFonts w:ascii="Helvetica" w:eastAsia="Times New Roman" w:hAnsi="Helvetica" w:cs="Helvetica"/>
          <w:color w:val="212529"/>
          <w:sz w:val="15"/>
          <w:szCs w:val="15"/>
          <w:shd w:val="clear" w:color="auto" w:fill="FFFFFF"/>
          <w:lang w:eastAsia="el-GR"/>
        </w:rPr>
        <w:t> εγκύκλιο, όσον αφορά στη φορολογία μερισμάτων, προκειμένου να συμπληρωθούν οι κωδικοί 683-684 με το ποσό του εταιρικού αλλοδαπού φόρου που αναλογεί στον μέτοχο, έτσι ώστε ο φόρος αυτός να πιστωθεί από αυτόν που αναλογεί για το μέρισμα αυτό στην Ελλάδα, απαιτούνται τα δικαιολογητικά που προβλέπονται στην ως άνω εγκύκλιο.</w:t>
      </w:r>
    </w:p>
    <w:p w14:paraId="1FA6395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Στην περίπτωση που εκ παραδρομής έχει παρακρατηθεί φόρος για τα αλλοδαπά μερίσματα και στην ημεδαπή, ενώ δεν προβλέπεται (</w:t>
      </w:r>
      <w:hyperlink r:id="rId138" w:tooltip="Φορολογική μεταχείριση του εισοδήματος από μερίσματα, τόκους και δικαιώματα μετά την έναρξη ισχύος των διατάξεων του νέου Κ.Φ.Ε. (ν.4172/2013)." w:history="1">
        <w:r w:rsidRPr="00A016AF">
          <w:rPr>
            <w:rFonts w:ascii="Helvetica" w:eastAsia="Times New Roman" w:hAnsi="Helvetica" w:cs="Helvetica"/>
            <w:color w:val="D72B39"/>
            <w:sz w:val="15"/>
            <w:lang w:eastAsia="el-GR"/>
          </w:rPr>
          <w:t>ΠΟΛ. 1042/2015</w:t>
        </w:r>
      </w:hyperlink>
      <w:r w:rsidRPr="00A016AF">
        <w:rPr>
          <w:rFonts w:ascii="Helvetica" w:eastAsia="Times New Roman" w:hAnsi="Helvetica" w:cs="Helvetica"/>
          <w:color w:val="212529"/>
          <w:sz w:val="15"/>
          <w:szCs w:val="15"/>
          <w:shd w:val="clear" w:color="auto" w:fill="FFFFFF"/>
          <w:lang w:eastAsia="el-GR"/>
        </w:rPr>
        <w:t> εγκύκλιος), αυτός συμπληρώνεται στους κωδικούς 297-298.</w:t>
      </w:r>
    </w:p>
    <w:p w14:paraId="46F34DD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Αν δεν συμπληρωθεί κανένα ποσό παρακρατηθέντος φόρου ενώ έχει συμπληρωθεί εισόδημα σε κάποιον από τους κωδικούς του Υποπίνακα αυτού, υπολογίζεται ο φόρος που αναλογεί και επιβάλλεται με την πράξη διοικητικού ή διορθωτικού προσδιορισμού φόρου που εκδίδεται κατά περίπτωση.</w:t>
      </w:r>
    </w:p>
    <w:p w14:paraId="7EFE45F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Προκειμένου να κριθεί αν το εισόδημα από μερίσματα ή λοιπά διανεμόμενα ποσά από νομικό πρόσωπο ή νομική οντότητα αποτελεί εισόδημα ημεδαπής ή αλλοδαπής προέλευσης, έχουν εφαρμογή οι διατάξεις των περιπτώσεων ι’ και ια’, κατά περίπτωση, της παρ. 1 του άρθρου 5 του ΚΦΕ.</w:t>
      </w:r>
    </w:p>
    <w:p w14:paraId="7BCFD1A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Στους κωδικούς 299-300 με περιγραφή «Εισαχθέντα μερίσματα πλοιοκτητριών εταιρειών που φορολογούνται με τον </w:t>
      </w:r>
      <w:hyperlink r:id="rId139" w:tooltip="Ν. 4607/2019 (ΦΕΚ A 65 - 24.04.2019) Ι. Κύρωση της Συμφωνίας για την Ασιατική Τράπεζα Υποδομών και Επενδύσεων, ΙΙ. Εναρμόνιση του Κώδικα Φ.Π.Α. με την Οδηγία (ΕΕ) 2016/1065, ΙΙΙ. Ενσωμάτωση των σημείων 1, 2, 4 και 5 του άρθρου 2 και των άρθρων 4, 6, 7 και 8 τη" w:history="1">
        <w:r w:rsidRPr="00A016AF">
          <w:rPr>
            <w:rFonts w:ascii="Helvetica" w:eastAsia="Times New Roman" w:hAnsi="Helvetica" w:cs="Helvetica"/>
            <w:color w:val="D72B39"/>
            <w:sz w:val="15"/>
            <w:lang w:eastAsia="el-GR"/>
          </w:rPr>
          <w:t>ν. 4607/2019</w:t>
        </w:r>
      </w:hyperlink>
      <w:r w:rsidRPr="00A016AF">
        <w:rPr>
          <w:rFonts w:ascii="Helvetica" w:eastAsia="Times New Roman" w:hAnsi="Helvetica" w:cs="Helvetica"/>
          <w:color w:val="212529"/>
          <w:sz w:val="15"/>
          <w:szCs w:val="15"/>
          <w:shd w:val="clear" w:color="auto" w:fill="FFFFFF"/>
          <w:lang w:eastAsia="el-GR"/>
        </w:rPr>
        <w:t>», αναγράφονται τα ποσά των εισαχθέντων μερισμάτων πλοιοκτητριών εταιρειών που έχουν υπογράψει το Συνυποσχετικό οικειοθελούς παροχής που υπογράφτηκε ανάμεσα στο Ελληνικό Δημόσιο και τη ναυτιλιακή κοινότητα, αόριστης χρονικής διάρκειας, με την οποία επιβάλλεται από το φορολογικό έτος 2018 και εφεξής φόρος δέκα τοις εκατό (10%) αν εισαχθούν στην Ελλάδα. Τα μερίσματα της περίπτωσης αυτής απαλλάσσονται από την ειδική εισφορά αλληλεγγύης του άρθρου 43Α ΚΦΕ.</w:t>
      </w:r>
    </w:p>
    <w:p w14:paraId="6EABC0D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xml:space="preserve"> Στους κωδικούς 667-668 και 669-670 του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αυτού δηλώνονται οι τόκοι που εισπράττονται ανάλογα με την προέλευσή τους (ημεδαπής ή αλλοδαπής) και επιλέγεται, κατά την υποβολή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αν προέρχονται από τραπεζικές καταθέσεις ή από οποιαδήποτε άλλη αιτία. Στις περιπτώσεις κοινών τραπεζικών λογαριασμών σε χρηματοπιστωτικά ιδρύματα (κάθε μορφής στην Ελλάδα ή στο εξωτερικό) υπάρχει υποχρέωση δήλωσης των ποσών των τόκων καταθέσεων που αναλογούν στους πραγματικούς δικαιούχους, οι οποίοι καθορίζονται με βάση τις πραγματικές περιστάσεις. Ο Προϊστάμενος της Δ.Ο.Υ. έχει, σε κάθε περίπτωση, τη διακριτική ευχέρεια να κρίνει αιτιολογημένα διαφορετικά.</w:t>
      </w:r>
    </w:p>
    <w:p w14:paraId="4E1321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Αναφορικά με τα μερίσματα και τους τόκους αλλοδαπής προέλευσης που προκύπτουν από επενδύσεις που πραγματοποιούνται μέσω ημεδαπού θεματοφύλακα, δεν απαιτείται η αναγραφή της χώρας προέλευσής τους για το καθένα ξεχωριστά και δεν επιλέγεται αλλοδαπή χώρα, αναγράφεται όμως ο ΑΦΜ του ημεδαπού θεματοφύλακα.</w:t>
      </w:r>
    </w:p>
    <w:p w14:paraId="4F093EC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η.</w:t>
      </w:r>
      <w:r w:rsidRPr="00A016AF">
        <w:rPr>
          <w:rFonts w:ascii="Helvetica" w:eastAsia="Times New Roman" w:hAnsi="Helvetica" w:cs="Helvetica"/>
          <w:color w:val="212529"/>
          <w:sz w:val="15"/>
          <w:szCs w:val="15"/>
          <w:shd w:val="clear" w:color="auto" w:fill="FFFFFF"/>
          <w:lang w:eastAsia="el-GR"/>
        </w:rPr>
        <w:t> Στους κωδικούς 671-672 και 673-674, ανάλογα με την προέλευσή τους, δηλώνονται τα δικαιώματα, όταν δεν εισπράττονται στο πλαίσιο επιχειρηματικής δραστηριότητας. Όσον αφορά στα συγγραφικά δικαιώματα, αυτά αποτελούν εισόδημα αυτής της κατηγορίας όταν η εκμετάλλευση των βιβλίων έχει ανατεθεί σε εκδοτικούς οίκους, οι οποίοι καταβάλλουν δικαιώματα σε συγγραφείς που δεν ασκούν επιχειρηματική δραστηριότητα σχετική με την είσπραξη των δικαιωμάτων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το υπό στοιχεία ΔΕΑΦ Α 1118624/25.7.2016 έγγραφο).</w:t>
      </w:r>
    </w:p>
    <w:p w14:paraId="30B9AB7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Το ποσό του φόρου που παρακρατήθηκε ή/και καταβλήθηκε στην αλλοδαπή αναγράφεται στους κωδικούς 683-684 και επιλέγεται η κατηγορία, καθόσον προβλέπονται διαφορετικοί συντελεστές φορολόγησης για την κάθε μία.</w:t>
      </w:r>
    </w:p>
    <w:p w14:paraId="5DF49C6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 xml:space="preserve">25. </w:t>
      </w:r>
      <w:proofErr w:type="spellStart"/>
      <w:r w:rsidRPr="00A016AF">
        <w:rPr>
          <w:rFonts w:ascii="Helvetica" w:eastAsia="Times New Roman" w:hAnsi="Helvetica" w:cs="Helvetica"/>
          <w:b/>
          <w:bCs/>
          <w:color w:val="212529"/>
          <w:sz w:val="15"/>
          <w:lang w:eastAsia="el-GR"/>
        </w:rPr>
        <w:t>Υποπίνακας</w:t>
      </w:r>
      <w:proofErr w:type="spellEnd"/>
      <w:r w:rsidRPr="00A016AF">
        <w:rPr>
          <w:rFonts w:ascii="Helvetica" w:eastAsia="Times New Roman" w:hAnsi="Helvetica" w:cs="Helvetica"/>
          <w:b/>
          <w:bCs/>
          <w:color w:val="212529"/>
          <w:sz w:val="15"/>
          <w:lang w:eastAsia="el-GR"/>
        </w:rPr>
        <w:t xml:space="preserve"> 4Δ2 (ΕΙΣΟΔΗΜΑ ΑΠΟ ΑΚΙΝΗΤΗ ΠΕΡΙΟΥΣΙΑ)</w:t>
      </w:r>
    </w:p>
    <w:p w14:paraId="0C21B60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xml:space="preserve">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4Δ2 δηλώνεται το ακαθάριστο εισόδημα σε χρήμα ή σε είδος που προκύπτει από την εκμίσθωση ή υπεκμίσθωση ή από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xml:space="preserve"> ή παραχώρηση χρήσης γαιών - γης και ακινήτων σε τρίτους, εγκαταστάσεων ή κατασκευών, χώρων τοποθέτησης διαφημιστικών επιγραφών καθώς επίσης και από εκμίσθωση, υπεκμίσθωση,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δωρεάν παραχώρηση κοινοχρήστων χώρων που ανήκουν σε ιδιοκτήτες διηρημένων ιδιοκτησιών (κωδ. 131-132, 133-134) και από ανείσπρακτα εισοδήματα (κωδ. 125-126). Τα ως άνω ποσά μεταφέρονται στους αντίστοιχους κωδικούς της δήλωσης Ε1 από τα συνολικά ποσά των στηλών του εντύπου Ε2, κατά κατηγορία ακινήτου. Επίσης, δηλώνεται το ακαθάριστο εισόδημα για το οποίο δεν βεβαιώνεται χαρτόσημο (κωδ. 741742) καθώς και από αποζημίωση λόγω πρόωρης λύσης εμπορικής μίσθωσης καταβληθείσα από τον μισθωτή (κωδ. 121-122).</w:t>
      </w:r>
    </w:p>
    <w:p w14:paraId="0451C9E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Τα ανείσπρακτα εισοδήματα από εκμίσθωση ακίνητης περιουσίας (παρ. 4 άρθρου 39 ΚΦΕ) που δηλώθηκαν στα φορολογικά έτη 2015-2020 στους κωδικούς 125-126 και εισπράχθηκαν κατά το έτος 2021, δηλώνονται ανά κατηγορία ακινήτου και είδος μίσθωσης στο έντυπο Ε2 και τα επιμέρους ποσά μεταφέρονται κατά κατηγορία γαιών - γης ή ακινήτου στους αντίστοιχους κωδικούς της δήλωσης Ε1.</w:t>
      </w:r>
    </w:p>
    <w:p w14:paraId="50BB205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xml:space="preserve"> Για όσους ασκούν ατομική αγροτική επιχειρηματική δραστηριότητα δεν υπολογίζεται τεκμαρτό εισόδημα από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xml:space="preserve"> ή δωρεάν παραχώρηση προς ανιόντες, κατιόντες και συζύγους, αγροτικών εκτάσεων στις οποίες περιλαμβάνονται λιβάδια, καλλιεργήσιμες γαίες, βοσκήσιμες γαίες και κάθε είδους κατασκευές ή εγκαταστάσεις που χρησιμοποιούνται για την άσκηση της δραστηριότητας αυτής.</w:t>
      </w:r>
    </w:p>
    <w:p w14:paraId="35D5AF9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xml:space="preserve"> Το εισόδημα από </w:t>
      </w:r>
      <w:proofErr w:type="spellStart"/>
      <w:r w:rsidRPr="00A016AF">
        <w:rPr>
          <w:rFonts w:ascii="Helvetica" w:eastAsia="Times New Roman" w:hAnsi="Helvetica" w:cs="Helvetica"/>
          <w:color w:val="212529"/>
          <w:sz w:val="15"/>
          <w:szCs w:val="15"/>
          <w:shd w:val="clear" w:color="auto" w:fill="FFFFFF"/>
          <w:lang w:eastAsia="el-GR"/>
        </w:rPr>
        <w:t>ιδιοχρησιμοποίηση</w:t>
      </w:r>
      <w:proofErr w:type="spellEnd"/>
      <w:r w:rsidRPr="00A016AF">
        <w:rPr>
          <w:rFonts w:ascii="Helvetica" w:eastAsia="Times New Roman" w:hAnsi="Helvetica" w:cs="Helvetica"/>
          <w:color w:val="212529"/>
          <w:sz w:val="15"/>
          <w:szCs w:val="15"/>
          <w:shd w:val="clear" w:color="auto" w:fill="FFFFFF"/>
          <w:lang w:eastAsia="el-GR"/>
        </w:rPr>
        <w:t xml:space="preserve"> ή δωρεάν παραχώρηση τεκμαίρεται ότι συνίσταται στο τρία τοις εκατό (3%) της αντικειμενικής αξίας του ακινήτου σύμφωνα με τις ισχύουσες τιμές κατά την 31/12/2021. Δεν αποφέρει εισόδημα η χρήση θέσης στάθμευσης ή αποθήκης σε άλλη οικοδομή, πλησίον αυτής που βρίσκεται η κύρια κατοικία.</w:t>
      </w:r>
    </w:p>
    <w:p w14:paraId="61BEB80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Αναγνωρίζεται ποσοστό 5% επί του ακαθάριστου εισοδήματος ημεδαπής και αλλοδαπής προέλευσης ως δαπάνες επισκευής, συντήρησης, ανακαίνισης, ή άλλες πάγιες και λειτουργικές δαπάνες όσων ακινήτων αποφέρουν φορολογητέο εισόδημα, ανεξάρτητα από το είδος και τη χρήση αυτών. Οι δαπάνες γαιών για αντιπλημμυρικά έργα και έργα αποξήρανσης (κωδ. 159160), εκπίπτουν σε ποσοστό 10% επί του ακαθάριστου εισοδήματος από εκμίσθωση, υπεκμίσθωση, δωρεάν παραχώρηση και ιδιόχρηση γαιών. Για την απόδειξη του ποσού της αποζημίωσης που καταβάλλει, βάσει νόμου, ο εκμισθωτής στον μισθωτή (κωδ. 163-164) για τη λύση της μισθωτικής σχέσης ακινήτου, καθώς και του ποσού για τις δαπάνες για αντιπλημμυρικά έργα και έργα αποξήρανσης, τα δικαιολογητικά εκδίδονται σύμφωνα με τις διατάξεις των Ε.Λ.Π., όπως αυτές ισχύουν κάθε φορά.</w:t>
      </w:r>
    </w:p>
    <w:p w14:paraId="6CA5F16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Το τεκμαρτό εισόδημα από δωρεάν παραχώρηση κατοικίας μέχρι διακόσια τετραγωνικά μέτρα (200 τμ), ολόκληρης ή τμήματος αυτής, προκειμένου να χρησιμοποιηθεί ως κύρια κατοικία προς ανιόντες ή κατιόντες εξ αίματος ή εξ αγχιστείας, το οποίο απαλλάσσεται από τον φόρο και την ειδική εισφορά αλληλεγγύης δεν αναγράφεται στη δήλωση. Αντίθετα, αναγράφεται στη δήλωση το τεκμαρτό εισόδημα 3% της αντικειμενικής αξίας των επιφανειών της ως άνω κατοικίας που υπερβαίνουν τα διακόσια (200τμ) τετραγωνικά μέτρα. Δεν δύναται να δηλωθεί μέρος της κατοικίας ως δωρεάν παραχωρούμενο και το υπόλοιπο να δηλωθεί ως κενό.</w:t>
      </w:r>
    </w:p>
    <w:p w14:paraId="3529E9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Στην επιφάνεια των διακοσίων τετραγωνικών μέτρων </w:t>
      </w:r>
      <w:proofErr w:type="spellStart"/>
      <w:r w:rsidRPr="00A016AF">
        <w:rPr>
          <w:rFonts w:ascii="Helvetica" w:eastAsia="Times New Roman" w:hAnsi="Helvetica" w:cs="Helvetica"/>
          <w:color w:val="212529"/>
          <w:sz w:val="15"/>
          <w:szCs w:val="15"/>
          <w:shd w:val="clear" w:color="auto" w:fill="FFFFFF"/>
          <w:lang w:eastAsia="el-GR"/>
        </w:rPr>
        <w:t>προσμετρώνται</w:t>
      </w:r>
      <w:proofErr w:type="spellEnd"/>
      <w:r w:rsidRPr="00A016AF">
        <w:rPr>
          <w:rFonts w:ascii="Helvetica" w:eastAsia="Times New Roman" w:hAnsi="Helvetica" w:cs="Helvetica"/>
          <w:color w:val="212529"/>
          <w:sz w:val="15"/>
          <w:szCs w:val="15"/>
          <w:shd w:val="clear" w:color="auto" w:fill="FFFFFF"/>
          <w:lang w:eastAsia="el-GR"/>
        </w:rPr>
        <w:t xml:space="preserve"> εκτός από κύριους και οι βοηθητικοί χώροι (θέσεις στάθμευσης, αποθήκες κ.λπ.), ακόμη κι αυτοί που βρίσκονται σε διαφορετική οικοδομή από αυτή που βρίσκεται η κύρια κατοικία, πλησίον αυτής και εφόσον δεν υπάρχουν στην οικοδομή της κύριας κατοικίας τέτοιοι χώροι.</w:t>
      </w:r>
    </w:p>
    <w:p w14:paraId="23E0AD1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Ομοίως, απαλλάσσεται από τον φόρο εισοδήματος και από την ειδική εισφορά αλληλεγγύης και το τεκμαρτό εισόδημα που προκύπτει από τη δωρεάν παραχώρηση χρήσης ακινήτων στο Ελληνικό Δημόσιο ή σε νομικά πρόσωπα δημοσίου δικαίου, το οποίο επίσης δεν αναγράφεται στη δήλωση.</w:t>
      </w:r>
    </w:p>
    <w:p w14:paraId="7D5E187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Στο εισόδημα από ακίνητη περιουσία δεν περιλαμβάνεται:</w:t>
      </w:r>
    </w:p>
    <w:p w14:paraId="1DDE3CE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το ποσό του μισθώματος που δεν εισπράχθηκε για όλους τους μήνες που ίσχυσε εντός του 2021 το μέτρο μη καταβολής ή μειωμένης καταβολής του μηνιαίου μισθώματος σε ποσοστό σαράντα τοις εκατό (40%), σύμφωνα με τις διατάξεις της παρ. 42 αρ. 72 ΚΦΕ (όπως προστέθηκε με τις διατάξεις της </w:t>
      </w:r>
      <w:hyperlink r:id="rId140" w:anchor="!/?article=13&amp;paragraph=1&amp;bn=1" w:tooltip="Άρθρο 13 παράγραφος 1 - Ν. 4690/2020 (ΦΕΚ A 104 - 30.05.2020) Κύρωση: α) της από 13.4.2020 Π.Ν.Π. Μέτρα για την αντιμετώπιση των συνεχιζόμενων συνεπειών της πανδημίας του κορωνοϊού COVID-19 και άλλες κατεπείγουσες διατάξεις (A΄ 84) και β) της από 1.5.2020 Π.Ν." w:history="1">
        <w:r w:rsidRPr="00A016AF">
          <w:rPr>
            <w:rFonts w:ascii="Helvetica" w:eastAsia="Times New Roman" w:hAnsi="Helvetica" w:cs="Helvetica"/>
            <w:color w:val="D72B39"/>
            <w:sz w:val="15"/>
            <w:lang w:eastAsia="el-GR"/>
          </w:rPr>
          <w:t>παρ. 1 του άρθρου 13 του ν. 4690/2020</w:t>
        </w:r>
      </w:hyperlink>
      <w:r w:rsidRPr="00A016AF">
        <w:rPr>
          <w:rFonts w:ascii="Helvetica" w:eastAsia="Times New Roman" w:hAnsi="Helvetica" w:cs="Helvetica"/>
          <w:color w:val="212529"/>
          <w:sz w:val="15"/>
          <w:szCs w:val="15"/>
          <w:shd w:val="clear" w:color="auto" w:fill="FFFFFF"/>
          <w:lang w:eastAsia="el-GR"/>
        </w:rPr>
        <w:t>, Α’104, τροποποιήθηκε με την </w:t>
      </w:r>
      <w:hyperlink r:id="rId141" w:anchor="!/?article=5&amp;paragraph=1&amp;bn=1" w:tooltip="Άρθρο 5 παράγραφος 1 - Ν. 4722/2020 (ΦΕΚ Α 177 - 15.09.2020): Κύρωση: α) της από 10.8.2020 Πράξης Νομοθετικού Περιεχομένου και β) της από 22.8.2020 Πράξης Νομοθετικού Περιεχομένου και άλλες διατάξεις για την αντιμετώπιση των συνεπειών της πανδημίας του κορωνοϊ" w:history="1">
        <w:r w:rsidRPr="00A016AF">
          <w:rPr>
            <w:rFonts w:ascii="Helvetica" w:eastAsia="Times New Roman" w:hAnsi="Helvetica" w:cs="Helvetica"/>
            <w:color w:val="D72B39"/>
            <w:sz w:val="15"/>
            <w:lang w:eastAsia="el-GR"/>
          </w:rPr>
          <w:t>παρ. 1 του άρθρου 5 ν. 4722/2020</w:t>
        </w:r>
      </w:hyperlink>
      <w:r w:rsidRPr="00A016AF">
        <w:rPr>
          <w:rFonts w:ascii="Helvetica" w:eastAsia="Times New Roman" w:hAnsi="Helvetica" w:cs="Helvetica"/>
          <w:color w:val="212529"/>
          <w:sz w:val="15"/>
          <w:szCs w:val="15"/>
          <w:shd w:val="clear" w:color="auto" w:fill="FFFFFF"/>
          <w:lang w:eastAsia="el-GR"/>
        </w:rPr>
        <w:t>, Α’177 και διαμορφώθηκε με το </w:t>
      </w:r>
      <w:hyperlink r:id="rId142" w:anchor="!/?article=27&amp;bn=1" w:tooltip="Άρθρο 27 - Ν. 4772/2021 (ΦΕΚ A 17 - 05.02.2021) Διενέργεια Γενικών Απογραφών έτους 2021 από την Ελληνική Στατιστική Αρχή, επείγουσες ρυθμίσεις για την αντιμετώπιση των επιπτώσεων της πανδημίας του κορωνοϊού COVID-19, επείγουσες δημοσιονομικές και φορολογικές ρ" w:history="1">
        <w:r w:rsidRPr="00A016AF">
          <w:rPr>
            <w:rFonts w:ascii="Helvetica" w:eastAsia="Times New Roman" w:hAnsi="Helvetica" w:cs="Helvetica"/>
            <w:color w:val="D72B39"/>
            <w:sz w:val="15"/>
            <w:lang w:eastAsia="el-GR"/>
          </w:rPr>
          <w:t>άρθρο 27 ν. 4772/2021</w:t>
        </w:r>
      </w:hyperlink>
      <w:r w:rsidRPr="00A016AF">
        <w:rPr>
          <w:rFonts w:ascii="Helvetica" w:eastAsia="Times New Roman" w:hAnsi="Helvetica" w:cs="Helvetica"/>
          <w:color w:val="212529"/>
          <w:sz w:val="15"/>
          <w:szCs w:val="15"/>
          <w:shd w:val="clear" w:color="auto" w:fill="FFFFFF"/>
          <w:lang w:eastAsia="el-GR"/>
        </w:rPr>
        <w:t xml:space="preserve">, Α’ 17), στο πλαίσιο αντιμετώπισης των επιπτώσεων του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 xml:space="preserve"> COVID-19.</w:t>
      </w:r>
    </w:p>
    <w:p w14:paraId="71D3BE3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ποσό της αποζημίωσης που καταβάλλεται στους λογαριασμούς των δικαιούχων σύμφωνα με τις διατάξεις της περ. α’ της </w:t>
      </w:r>
      <w:hyperlink r:id="rId143" w:anchor="!/?article=13&amp;paragraph=2&amp;bn=1" w:tooltip="Άρθρο 13 παράγραφος 2 - Ν. 4690/2020 (ΦΕΚ A 104 - 30.05.2020) Κύρωση: α) της από 13.4.2020 Π.Ν.Π. Μέτρα για την αντιμετώπιση των συνεχιζόμενων συνεπειών της πανδημίας του κορωνοϊού COVID-19 και άλλες κατεπείγουσες διατάξεις (A΄ 84) και β) της από 1.5.2020 Π.Ν." w:history="1">
        <w:r w:rsidRPr="00A016AF">
          <w:rPr>
            <w:rFonts w:ascii="Helvetica" w:eastAsia="Times New Roman" w:hAnsi="Helvetica" w:cs="Helvetica"/>
            <w:color w:val="D72B39"/>
            <w:sz w:val="15"/>
            <w:lang w:eastAsia="el-GR"/>
          </w:rPr>
          <w:t>παρ. 2 του άρθρου 13 του ν. 4690/2020</w:t>
        </w:r>
      </w:hyperlink>
      <w:r w:rsidRPr="00A016AF">
        <w:rPr>
          <w:rFonts w:ascii="Helvetica" w:eastAsia="Times New Roman" w:hAnsi="Helvetica" w:cs="Helvetica"/>
          <w:color w:val="212529"/>
          <w:sz w:val="15"/>
          <w:szCs w:val="15"/>
          <w:shd w:val="clear" w:color="auto" w:fill="FFFFFF"/>
          <w:lang w:eastAsia="el-GR"/>
        </w:rPr>
        <w:t> (Α’ 104), καθόσον σύμφωνα με την περ. β’ της παρ. 2 του ανωτέρω άρθρου, το εν λόγω ποσό δεν εμπίπτει σε καμία κατηγορία εισοδήματος, δεν υπόκειται σε οποιονδήποτε φόρο, τέλος, εισφορά ή άλλη κράτηση υπέρ του Δημοσίου, συμπεριλαμβανομένης και της ειδικής εισφοράς αλληλεγγύης του άρθρου 43A ΚΦΕ κατά περίπτωση και συμπληρώνεται στον Πίνακα 6 (κωδ. 781-782).</w:t>
      </w:r>
    </w:p>
    <w:p w14:paraId="633427D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η.</w:t>
      </w:r>
      <w:r w:rsidRPr="00A016AF">
        <w:rPr>
          <w:rFonts w:ascii="Helvetica" w:eastAsia="Times New Roman" w:hAnsi="Helvetica" w:cs="Helvetica"/>
          <w:color w:val="212529"/>
          <w:sz w:val="15"/>
          <w:szCs w:val="15"/>
          <w:shd w:val="clear" w:color="auto" w:fill="FFFFFF"/>
          <w:lang w:eastAsia="el-GR"/>
        </w:rPr>
        <w:t> Οι κωδικοί 175-176 συμπληρώνονται από τον φορολογούμενο με το ποσό του φόρου που παρακρατήθηκε ή/και καταβλήθηκε στην αλλοδαπή για εισόδημα ακίνητης περιουσίας που βρίσκεται στην αλλοδαπή για το οποίο και η Ελλάδα έχει δικαίωμα φορολόγησης.</w:t>
      </w:r>
    </w:p>
    <w:p w14:paraId="62E8DB8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26.</w:t>
      </w:r>
      <w:r w:rsidRPr="00A016AF">
        <w:rPr>
          <w:rFonts w:ascii="Helvetica" w:eastAsia="Times New Roman" w:hAnsi="Helvetica" w:cs="Helvetica"/>
          <w:color w:val="212529"/>
          <w:sz w:val="15"/>
          <w:szCs w:val="15"/>
          <w:shd w:val="clear" w:color="auto" w:fill="FFFFFF"/>
          <w:lang w:eastAsia="el-GR"/>
        </w:rPr>
        <w:t> </w:t>
      </w:r>
      <w:proofErr w:type="spellStart"/>
      <w:r w:rsidRPr="00A016AF">
        <w:rPr>
          <w:rFonts w:ascii="Helvetica" w:eastAsia="Times New Roman" w:hAnsi="Helvetica" w:cs="Helvetica"/>
          <w:color w:val="212529"/>
          <w:sz w:val="15"/>
          <w:szCs w:val="15"/>
          <w:shd w:val="clear" w:color="auto" w:fill="FFFFFF"/>
          <w:lang w:eastAsia="el-GR"/>
        </w:rPr>
        <w:t>Υποπίνακας</w:t>
      </w:r>
      <w:proofErr w:type="spellEnd"/>
      <w:r w:rsidRPr="00A016AF">
        <w:rPr>
          <w:rFonts w:ascii="Helvetica" w:eastAsia="Times New Roman" w:hAnsi="Helvetica" w:cs="Helvetica"/>
          <w:color w:val="212529"/>
          <w:sz w:val="15"/>
          <w:szCs w:val="15"/>
          <w:shd w:val="clear" w:color="auto" w:fill="FFFFFF"/>
          <w:lang w:eastAsia="el-GR"/>
        </w:rPr>
        <w:t xml:space="preserve"> 4Ε (ΕΙΣΟΔΗΜΑ ΑΠΟ ΥΠΕΡΑΞΙΑ ΜΕΤΑΒΙΒΑΣΗΣ ΚΕΦΑΛΑΙΟΥ)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4Ε δηλώνεται το εισόδημα που προκύπτει από μεταβιβάσεις τίτλων του άρθρου 42 του ΚΦΕ που πραγματοποιούνται από επαχθή αιτία. Οι μεταβιβάσεις από χαριστική αιτία δεν αποτελούν αντικείμενο του Κώδικα Φορολογίας Εισοδήματος.</w:t>
      </w:r>
    </w:p>
    <w:p w14:paraId="1A3B09B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αυτόν επίσης δεν συμπληρώνεται η υπεραξία από μεταβιβάσεις εισηγμένων μετοχών όταν ο μεταβιβάζων συμμετέχει στην εταιρεία με ποσοστό συμμετοχής μικρότερο του 0,5% ή από μεταβιβάσεις τίτλων που αποτελούν αντικείμενο διαπραγμάτευσης σε οργανωμένη αγορά οι οποίοι έχουν αποκτηθεί πριν από την 1/1/2009. Τα εισοδήματα αυτά είναι αφορολόγητα και δηλώνονται στον Πίνακα 6.</w:t>
      </w:r>
    </w:p>
    <w:p w14:paraId="65F0570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Ως τιμή κτήσης για τίτλους που έχουν αποκτηθεί λόγω κληρονομικής διαδοχής ή μεταβίβασης με χαριστική αιτία, λαμβάνεται η αξία βάσει της οποίας υπολογίστηκε ο φόρος κληρονομιάς, δωρεάς ή γονικής παροχής ή χορηγήθηκε απαλλαγή από αυτόν (</w:t>
      </w:r>
      <w:proofErr w:type="spellStart"/>
      <w:r w:rsidRPr="00A016AF">
        <w:rPr>
          <w:rFonts w:ascii="Helvetica" w:eastAsia="Times New Roman" w:hAnsi="Helvetica" w:cs="Helvetica"/>
          <w:color w:val="212529"/>
          <w:sz w:val="15"/>
          <w:szCs w:val="15"/>
          <w:shd w:val="clear" w:color="auto" w:fill="FFFFFF"/>
          <w:lang w:eastAsia="el-GR"/>
        </w:rPr>
        <w:t>εδ</w:t>
      </w:r>
      <w:proofErr w:type="spellEnd"/>
      <w:r w:rsidRPr="00A016AF">
        <w:rPr>
          <w:rFonts w:ascii="Helvetica" w:eastAsia="Times New Roman" w:hAnsi="Helvetica" w:cs="Helvetica"/>
          <w:color w:val="212529"/>
          <w:sz w:val="15"/>
          <w:szCs w:val="15"/>
          <w:shd w:val="clear" w:color="auto" w:fill="FFFFFF"/>
          <w:lang w:eastAsia="el-GR"/>
        </w:rPr>
        <w:t>. δ’ της παρ. 4 του άρθρου 42 ΚΦΕ, όπως προστέθηκε με την </w:t>
      </w:r>
      <w:hyperlink r:id="rId144" w:anchor="!/?article=115&amp;paragraph=9&amp;bn=1" w:tooltip="Άρθρο 115 παράγραφος 9 - Ν. 4549/2018 (ΦΕΚ Α’ 105/14.06.2018) Διατάξεις για την ολοκλήρωση της Συμφωνίας Δημοσιονομικών Στόχων και Διαρθρωτικών Μεταρρυθμίσεων - Μεσοπρόθεσμο Πλαίσιο Δημοσιονομικής Στρατηγικής 2019-2022 και λοιπές διατάξεις." w:history="1">
        <w:r w:rsidRPr="00A016AF">
          <w:rPr>
            <w:rFonts w:ascii="Helvetica" w:eastAsia="Times New Roman" w:hAnsi="Helvetica" w:cs="Helvetica"/>
            <w:color w:val="D72B39"/>
            <w:sz w:val="15"/>
            <w:lang w:eastAsia="el-GR"/>
          </w:rPr>
          <w:t>παρ. 9 του άρθρου 115 του ν. 4549/2018</w:t>
        </w:r>
      </w:hyperlink>
      <w:r w:rsidRPr="00A016AF">
        <w:rPr>
          <w:rFonts w:ascii="Helvetica" w:eastAsia="Times New Roman" w:hAnsi="Helvetica" w:cs="Helvetica"/>
          <w:color w:val="212529"/>
          <w:sz w:val="15"/>
          <w:szCs w:val="15"/>
          <w:shd w:val="clear" w:color="auto" w:fill="FFFFFF"/>
          <w:lang w:eastAsia="el-GR"/>
        </w:rPr>
        <w:t>, Α’105).</w:t>
      </w:r>
    </w:p>
    <w:p w14:paraId="504734B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Στον εν λόγω Υποπίνακα συμπληρώνεται και το εισόδημα του άρθρου 42 Α του ΚΦΕ. Ειδικότερα συμπληρώνονται ανά κωδικό τα ακόλουθα εισοδήματα:</w:t>
      </w:r>
    </w:p>
    <w:p w14:paraId="56BEC29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Κωδικοί 829-830:</w:t>
      </w:r>
    </w:p>
    <w:p w14:paraId="6F3B56A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Συμπληρώνεται κατά περίπτωση:</w:t>
      </w:r>
    </w:p>
    <w:p w14:paraId="5278D31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το κέρδος του φορολογικού έτους 2021 από την πώληση τίτλων του άρθρου 42 ΚΦΕ, όταν οι τίτλοι έχουν εκδοθεί από ημεδαπή επιχείρηση και η υπεραξία τους φορολογείται. Κατά τη συμπλήρωση των ανωτέρω κωδικών δεν αφαιρείται από τον φορολογούμενο η μεταφερόμενη ζημία προηγουμένων ετών, καθώς αυτή αναγράφεται, από το φορολογικό έτος 2021 και έπειτα, στους νέους κωδικούς 873-874 και αφαιρείται από το κέρδος του τρέχοντος έτους κατά την εκκαθάριση.</w:t>
      </w:r>
    </w:p>
    <w:p w14:paraId="0046BB4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εισόδημα που προκύπτει κατά την παρ. 1 του άρθρου 42Α ΚΦΕ για έναν εργαζόμενο ή εταίρο ή μέτοχο από νομικό πρόσωπο ή νομική οντότητα με τη μορφή δικαιωμάτων προαίρεσης απόκτησης μετοχών, όπως αυτά προσδιορίζονται κατά τον χρόνο άσκησης του δικαιώματος προαίρεσης και ανεξαρτήτως εάν συνεχίζει να ισχύει η εργασιακή σχέση, εφόσον μεταβιβάστηκαν οι μετοχές εντός του 2021 και μετά από τη συμπλήρωση είκοσι τεσσάρων (24) μηνών από την απόκτηση των δικαιωμάτων προαίρεσης. Κατά το φορολογικό έτος άσκησης των δικαιωμάτων οι φορολογούμενοι έχουν διαθέσιμη την αναρτημένη ηλεκτρονική πληροφόρηση για το εισόδημα που προσδιορίστηκε κατά την άσκηση των δικαιωμάτων (</w:t>
      </w:r>
      <w:proofErr w:type="spellStart"/>
      <w:r w:rsidRPr="00A016AF">
        <w:rPr>
          <w:rFonts w:ascii="Helvetica" w:eastAsia="Times New Roman" w:hAnsi="Helvetica" w:cs="Helvetica"/>
          <w:color w:val="212529"/>
          <w:sz w:val="15"/>
          <w:szCs w:val="15"/>
          <w:shd w:val="clear" w:color="auto" w:fill="FFFFFF"/>
          <w:lang w:eastAsia="el-GR"/>
        </w:rPr>
        <w:t>προσυμπλήρωση</w:t>
      </w:r>
      <w:proofErr w:type="spellEnd"/>
      <w:r w:rsidRPr="00A016AF">
        <w:rPr>
          <w:rFonts w:ascii="Helvetica" w:eastAsia="Times New Roman" w:hAnsi="Helvetica" w:cs="Helvetica"/>
          <w:color w:val="212529"/>
          <w:sz w:val="15"/>
          <w:szCs w:val="15"/>
          <w:shd w:val="clear" w:color="auto" w:fill="FFFFFF"/>
          <w:lang w:eastAsia="el-GR"/>
        </w:rPr>
        <w:t xml:space="preserve"> στους κωδικούς 423-424 του πίνακα 6), καθώς και τον χρόνο χορήγησης των δικαιωμάτων για να υπολογίσουν τον χρόνο </w:t>
      </w:r>
      <w:proofErr w:type="spellStart"/>
      <w:r w:rsidRPr="00A016AF">
        <w:rPr>
          <w:rFonts w:ascii="Helvetica" w:eastAsia="Times New Roman" w:hAnsi="Helvetica" w:cs="Helvetica"/>
          <w:color w:val="212529"/>
          <w:sz w:val="15"/>
          <w:szCs w:val="15"/>
          <w:shd w:val="clear" w:color="auto" w:fill="FFFFFF"/>
          <w:lang w:eastAsia="el-GR"/>
        </w:rPr>
        <w:t>διακράτησης</w:t>
      </w:r>
      <w:proofErr w:type="spellEnd"/>
      <w:r w:rsidRPr="00A016AF">
        <w:rPr>
          <w:rFonts w:ascii="Helvetica" w:eastAsia="Times New Roman" w:hAnsi="Helvetica" w:cs="Helvetica"/>
          <w:color w:val="212529"/>
          <w:sz w:val="15"/>
          <w:szCs w:val="15"/>
          <w:shd w:val="clear" w:color="auto" w:fill="FFFFFF"/>
          <w:lang w:eastAsia="el-GR"/>
        </w:rPr>
        <w:t>, αλλά το αναγράφουν στη δήλωση για να φορολογηθεί κατά το φορολογικό έτος μεταβίβασης των μετοχών.</w:t>
      </w:r>
    </w:p>
    <w:p w14:paraId="348C37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γγ</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εισόδημα που προκύπτει κατά την παρ. 2 του άρθρου 42Α του ΚΦΕ για έναν εργαζόμενο ή εταίρο ή μέτοχο από νομικό πρόσωπο ή νομική οντότητα με τη μορφή δικαιωμάτων προαίρεσης απόκτησης μετοχών, όπως αυτά προσδιορίζονται κατά τον χρόνο άσκησης του δικαιώματος προαίρεσης και ανεξαρτήτως εάν συνεχίζει να ισχύει η εργασιακή σχέση, εφόσον μεταβιβάστηκαν οι μετοχές, εντός του 2021 και πληρούνται σωρευτικά οι ακόλουθοι όροι: (i) τα ως άνω δικαιώματα αποκτώνται εντός πέντε (5) ετών μετά από τη σύσταση της εταιρείας, (ii) η εταιρεία δεν έχει συσταθεί μέσω συγχώνευσης και (iii) οι μετοχές μεταβιβαστούν μετά από τη συμπλήρωση τριάντα έξι (36) μηνών από την απόκτηση των δικαιωμάτων προαίρεσης. Κατά το φορολογικό έτος άσκησης των δικαιωμάτων οι φορολογούμενοι έχουν διαθέσιμη την αναρτημένη ηλεκτρονική πληροφόρηση για το εισόδημα που προσδιορίστηκε κατά την άσκηση των δικαιωμάτων (</w:t>
      </w:r>
      <w:proofErr w:type="spellStart"/>
      <w:r w:rsidRPr="00A016AF">
        <w:rPr>
          <w:rFonts w:ascii="Helvetica" w:eastAsia="Times New Roman" w:hAnsi="Helvetica" w:cs="Helvetica"/>
          <w:color w:val="212529"/>
          <w:sz w:val="15"/>
          <w:szCs w:val="15"/>
          <w:shd w:val="clear" w:color="auto" w:fill="FFFFFF"/>
          <w:lang w:eastAsia="el-GR"/>
        </w:rPr>
        <w:t>προσυμπλήρωση</w:t>
      </w:r>
      <w:proofErr w:type="spellEnd"/>
      <w:r w:rsidRPr="00A016AF">
        <w:rPr>
          <w:rFonts w:ascii="Helvetica" w:eastAsia="Times New Roman" w:hAnsi="Helvetica" w:cs="Helvetica"/>
          <w:color w:val="212529"/>
          <w:sz w:val="15"/>
          <w:szCs w:val="15"/>
          <w:shd w:val="clear" w:color="auto" w:fill="FFFFFF"/>
          <w:lang w:eastAsia="el-GR"/>
        </w:rPr>
        <w:t xml:space="preserve"> στους κωδικούς 423 - 424 του πίνακα 6), καθώς και τον χρόνο χορήγησης των δικαιωμάτων για να υπολογίσουν τον χρόνο </w:t>
      </w:r>
      <w:proofErr w:type="spellStart"/>
      <w:r w:rsidRPr="00A016AF">
        <w:rPr>
          <w:rFonts w:ascii="Helvetica" w:eastAsia="Times New Roman" w:hAnsi="Helvetica" w:cs="Helvetica"/>
          <w:color w:val="212529"/>
          <w:sz w:val="15"/>
          <w:szCs w:val="15"/>
          <w:shd w:val="clear" w:color="auto" w:fill="FFFFFF"/>
          <w:lang w:eastAsia="el-GR"/>
        </w:rPr>
        <w:t>διακράτησης</w:t>
      </w:r>
      <w:proofErr w:type="spellEnd"/>
      <w:r w:rsidRPr="00A016AF">
        <w:rPr>
          <w:rFonts w:ascii="Helvetica" w:eastAsia="Times New Roman" w:hAnsi="Helvetica" w:cs="Helvetica"/>
          <w:color w:val="212529"/>
          <w:sz w:val="15"/>
          <w:szCs w:val="15"/>
          <w:shd w:val="clear" w:color="auto" w:fill="FFFFFF"/>
          <w:lang w:eastAsia="el-GR"/>
        </w:rPr>
        <w:t>, αλλά το αναγράφουν στη δήλωση για να φορολογηθεί κατά το φορολογικό έτος μεταβίβασης των μετοχών.</w:t>
      </w:r>
    </w:p>
    <w:p w14:paraId="0232D6B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δδ</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εισόδημα που προκύπτει κατά την παρ. 3 του άρθρου 42 Α του ΚΦΕ για έναν εργαζόμενο ή εταίρο ή μέτοχο με τη μορφή μετοχών που του χορηγούνται από νομικό πρόσωπο ή νομική οντότητα στο πλαίσιο προγραμμάτων δωρεάν διάθεσης μετοχών, στα οποία τίθεται ως προϋπόθεση η επίτευξη συγκεκριμένων στόχων ή η επέλευση συγκεκριμένου γεγονότος, προκειμένου να πραγματοποιηθεί η διάθεση των μετοχών, το οποίο αποτελεί εισόδημα από υπεραξία εφόσον μεταβιβαστούν οι μετοχές οποτεδήποτε μετά από την απόκτησή τους από τον δικαιούχο του προγράμματος. Κατά το φορολογικό έτος που διατίθενται οι δωρεάν μετοχές οι φορολογούμενοι έχουν διαθέσιμη την αναρτημένη ηλεκτρονική πληροφόρηση με τον αριθμό των μετοχών που τους χορηγήθηκαν και την αξία των μετοχών κατά τον χρόνο της δωρεάν διάθεσής τους (</w:t>
      </w:r>
      <w:proofErr w:type="spellStart"/>
      <w:r w:rsidRPr="00A016AF">
        <w:rPr>
          <w:rFonts w:ascii="Helvetica" w:eastAsia="Times New Roman" w:hAnsi="Helvetica" w:cs="Helvetica"/>
          <w:color w:val="212529"/>
          <w:sz w:val="15"/>
          <w:szCs w:val="15"/>
          <w:shd w:val="clear" w:color="auto" w:fill="FFFFFF"/>
          <w:lang w:eastAsia="el-GR"/>
        </w:rPr>
        <w:t>προσυμπλήρωση</w:t>
      </w:r>
      <w:proofErr w:type="spellEnd"/>
      <w:r w:rsidRPr="00A016AF">
        <w:rPr>
          <w:rFonts w:ascii="Helvetica" w:eastAsia="Times New Roman" w:hAnsi="Helvetica" w:cs="Helvetica"/>
          <w:color w:val="212529"/>
          <w:sz w:val="15"/>
          <w:szCs w:val="15"/>
          <w:shd w:val="clear" w:color="auto" w:fill="FFFFFF"/>
          <w:lang w:eastAsia="el-GR"/>
        </w:rPr>
        <w:t xml:space="preserve"> στους κωδικούς 423 -424 του πίνακα 6), αλλά το αναγράφουν στη δήλωση για να φορολογηθεί κατά το έτος μεταβίβασης των μετοχών αυτών, υπολογίζοντάς το σύμφωνα με τις διατάξεις των παρ. 4α και 4β του άρθρου 42Α.</w:t>
      </w:r>
    </w:p>
    <w:p w14:paraId="736362B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Για κάθε μία από τις ως άνω περιπτώσεις </w:t>
      </w:r>
      <w:proofErr w:type="spellStart"/>
      <w:r w:rsidRPr="00A016AF">
        <w:rPr>
          <w:rFonts w:ascii="Helvetica" w:eastAsia="Times New Roman" w:hAnsi="Helvetica" w:cs="Helvetica"/>
          <w:color w:val="212529"/>
          <w:sz w:val="15"/>
          <w:szCs w:val="15"/>
          <w:shd w:val="clear" w:color="auto" w:fill="FFFFFF"/>
          <w:lang w:eastAsia="el-GR"/>
        </w:rPr>
        <w:t>αα</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ββ</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γγ</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δδ</w:t>
      </w:r>
      <w:proofErr w:type="spellEnd"/>
      <w:r w:rsidRPr="00A016AF">
        <w:rPr>
          <w:rFonts w:ascii="Helvetica" w:eastAsia="Times New Roman" w:hAnsi="Helvetica" w:cs="Helvetica"/>
          <w:color w:val="212529"/>
          <w:sz w:val="15"/>
          <w:szCs w:val="15"/>
          <w:shd w:val="clear" w:color="auto" w:fill="FFFFFF"/>
          <w:lang w:eastAsia="el-GR"/>
        </w:rPr>
        <w:t>’ αναγράφεται ο ΑΦΜ της εταιρείας της οποίας μεταβιβάστηκαν οι μετοχές. Στις περιπτώσεις που εντός του ίδιου φορολογικού έτους προκύπτει παράλληλα και εισόδημα του άρθρου 42 και εισόδημα του άρθρου 42Α, συμπληρώνονται τα ποσά διακριτά, καθώς επίσης και όταν συμπληρώνεται εισόδημα του άρθρου 42Α, ο φορολογούμενος επιλέγει αν τυχόν πληρούνται οι προϋποθέσεις της παρ. 2 του άρθρου αυτού, προκειμένου να φορολογηθεί το εισόδημα αυτό με συντελεστή πέντε τοις εκατό (5%), σύμφωνα με το τελευταίο εδάφιο του άρθρου 43 του ΚΦΕ.</w:t>
      </w:r>
    </w:p>
    <w:p w14:paraId="46CE466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Κωδικοί 865-866:</w:t>
      </w:r>
    </w:p>
    <w:p w14:paraId="72705C1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Συμπληρώνεται κατά περίπτωση:</w:t>
      </w:r>
    </w:p>
    <w:p w14:paraId="5B8A142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αα)</w:t>
      </w:r>
      <w:r w:rsidRPr="00A016AF">
        <w:rPr>
          <w:rFonts w:ascii="Helvetica" w:eastAsia="Times New Roman" w:hAnsi="Helvetica" w:cs="Helvetica"/>
          <w:color w:val="212529"/>
          <w:sz w:val="15"/>
          <w:szCs w:val="15"/>
          <w:shd w:val="clear" w:color="auto" w:fill="FFFFFF"/>
          <w:lang w:eastAsia="el-GR"/>
        </w:rPr>
        <w:t> Το κέρδος από την πώληση τίτλων του άρθρου 42 ΚΦΕ, όταν οι τίτλοι έχουν εκδοθεί από αλλοδαπή επιχείρηση και η υπεραξία τους φορολογείται</w:t>
      </w:r>
    </w:p>
    <w:p w14:paraId="5B33294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εισόδημα που προκύπτει σύμφωνα με τις παρ. 1 και 3 του άρθρου 42Α ΚΦΕ, όταν οι τίτλοι εκδίδονται στην αλλοδαπή από αλλοδαπή επιχείρηση.</w:t>
      </w:r>
    </w:p>
    <w:p w14:paraId="54C45DB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Κωδικοί 867-868: Συμπληρώνεται ο φόρος που τυχόν παρακρατήθηκε ή καταβλήθηκε στην αλλοδαπή για το εισόδημα των άρθρων 42 και 42 Α (παρ. 1 και 3) του ΚΦΕ και γίνεται διάκριση αν ο φόρος αλλοδαπής αφορά εισόδημα του άρθρου 42 ή του άρθρου 42Α (παρ. 1 και 3). Στην περίπτωση που το εισόδημα που αποκτήθηκε στην αλλοδαπή εμπίπτει στο πεδίο εφαρμογής των παρ. 1 και 3 του άρθρου 42Α του ΚΦΕ, ο φόρος που παρακρατήθηκε ή καταβλήθηκε στην αλλοδαπή εκπίπτει από τον φόρο που αναλογεί για το εισόδημα αυτό στην Ελλάδα κατά τον χρόνο φορολογίας του στην Ελλάδα, σύμφωνα με τις συνδυασμένες διατάξεις του άρθρου 9 του ΚΦΕ και της ισχύουσας Σ.Α.Δ.Φ. που εφαρμόζεται, ανεξάρτητα από το ενδεχόμενο να έχει πραγματοποιηθεί η φορολόγηση στην αλλοδαπή σε προγενέστερο έτος.</w:t>
      </w:r>
    </w:p>
    <w:p w14:paraId="0C4C212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Κωδικοί 871-872: Συμπληρώνεται η ζημία από την πώληση τίτλων του άρθρου 42 ΚΦΕ του ίδιου φορολογικού έτους, η οποία δύναται να μεταφέρεται για πέντε (5) έτη προκειμένου να συμψηφιστεί με κέρδη από την ίδια αιτία και γίνεται διάκριση της ζημιάς σε ημεδαπής/ αλλοδαπής. Ως ζημιά νοείται μόνο αυτή που προκύπτει αποκλειστικά από τίτλους που κατονομάζονται στην παρ. 1 του άρθρου 42 ΚΦΕ και όχι από τους τίτλους των οποίων η υπεραξία από τη μεταβίβασή τους απαλλάσσεται της φορολογίας.</w:t>
      </w:r>
    </w:p>
    <w:p w14:paraId="5FA0AFA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Στους νέους κωδικούς 873-874 αναγράφονται οι μεταφερόμενες ζημιές από την πώληση τίτλων του άρθρου 42 ΚΦΕ των προηγούμενων φορολογικών ετών, οι οποίες δεν έχουν συμψηφιστεί με κέρδη από την ίδια αιτία και γίνεται διάκρισή τους σε ημεδαπής/αλλοδαπής.</w:t>
      </w:r>
    </w:p>
    <w:p w14:paraId="3280903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Προκειμένου να κριθεί αν το εισόδημα από τη μεταβίβαση τίτλων αποτελεί εισόδημα ημεδαπής ή αλλοδαπής προέλευσης, έχουν εφαρμογή οι διατάξεις της περίπτωσης θ’ της παρ. 1 του άρθρου 5 του ΚΦΕ.</w:t>
      </w:r>
    </w:p>
    <w:p w14:paraId="092A28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Όταν προσδιορίζονται κέρδη από αγοραπωλησίες τίτλων προερχόμενων από πολλές διαφορετικές αλλοδαπές χώρες, επιλέγεται η χώρα που βρίσκεται ο θεματοφύλακας των τίτλων. Σε περίπτωση που έχει παρακρατηθεί φόρος στην αλλοδαπή και οι τίτλοι τηρούνται σε αλλοδαπό θεματοφύλακα εξετάζεται η χώρα που βρίσκεται ο θεματοφύλακας προκειμένου να επιλεχθεί εάν το ποσό φόρου παρακρατήθηκε σε χώρα με την οποία υφίσταται ΣΑΔΦ και στη ΣΑΔΦ προβλέπεται η μέθοδος της πίστωσης ή, αν δεν συντρέχει η περίπτωση αυτή, λοιπές περιπτώσεις.</w:t>
      </w:r>
    </w:p>
    <w:p w14:paraId="315F08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Αν πρόκειται για ημεδαπό θεματοφύλακα δεν απαιτείται η αναγραφή της χώρας προέλευσης και δεν επιλέγεται αλλοδαπή χώρα, συμπληρώνεται όμως ο Α.Φ.Μ. του.</w:t>
      </w:r>
    </w:p>
    <w:p w14:paraId="25D48FA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5 (ΠΡΟΣΔΙΟΡΙΣΜΟΣ ΕΤΗΣΙΑΣ ΑΝΤΙΚΕΙΜΕΝΙΚΗΣ ΔΑΠΑΝΗΣ)</w:t>
      </w:r>
    </w:p>
    <w:p w14:paraId="6697CC0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27.</w:t>
      </w:r>
      <w:r w:rsidRPr="00A016AF">
        <w:rPr>
          <w:rFonts w:ascii="Helvetica" w:eastAsia="Times New Roman" w:hAnsi="Helvetica" w:cs="Helvetica"/>
          <w:color w:val="212529"/>
          <w:sz w:val="15"/>
          <w:szCs w:val="15"/>
          <w:shd w:val="clear" w:color="auto" w:fill="FFFFFF"/>
          <w:lang w:eastAsia="el-GR"/>
        </w:rPr>
        <w:t> Αναγράφεται υποχρεωτικά ο ταχυδρομικός κώδικας (Τ.Κ.) της κύριας και των δευτερευουσών κατοικιών. 28. Αναγράφεται ο ΑΦΜ του ιδιοκτήτη που παραχωρεί κύρια ή δευτερεύουσα κατοικία, για όσους φορολογούμενους δηλώνουν ότι διαμένουν σε δωρεάν παραχωρούμενη κατοικία. 29. Σε περίπτωση που εξαρτώμενο μέλος, κατά την έννοια της παρ. 1 του άρθρου 11 του ΚΦΕ, μισθώνει κατοικία ή οποιουδήποτε τύπου και για οσοδήποτε χρόνο κατάλυμα, εξαιρουμένων των καταλυμάτων βραχυχρόνιας μίσθωσης στο πλαίσιο της οικονομίας του διαμοιρασμού (αρ. 111 </w:t>
      </w:r>
      <w:hyperlink r:id="rId145" w:tooltip="Ν. 4446/2016 (ΦΕΚ Α’ 240/22.12.2016) Πτωχευτικός Κώδικας, Διοικητική Δικαιοσύνη, Τέλη-Παράβολα, Οικειοθελής αποκάλυψη φορολογητέας ύλης παρελθόντων ετών, Ηλεκτρονικές συναλλαγές, Τροποποιήσεις του ν. 4270/2014 και λοιπές διατάξεις." w:history="1">
        <w:r w:rsidRPr="00A016AF">
          <w:rPr>
            <w:rFonts w:ascii="Helvetica" w:eastAsia="Times New Roman" w:hAnsi="Helvetica" w:cs="Helvetica"/>
            <w:color w:val="D72B39"/>
            <w:sz w:val="15"/>
            <w:lang w:eastAsia="el-GR"/>
          </w:rPr>
          <w:t>ν 4446/2016</w:t>
        </w:r>
      </w:hyperlink>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46" w:tooltip="Διευκρινίσεις για ζητήματα που άπτονται των βραχυχρόνιων μισθώσεων στο πλαίσιο της οικονομίας του διαμοιρασμού" w:history="1">
        <w:r w:rsidRPr="00A016AF">
          <w:rPr>
            <w:rFonts w:ascii="Helvetica" w:eastAsia="Times New Roman" w:hAnsi="Helvetica" w:cs="Helvetica"/>
            <w:color w:val="D72B39"/>
            <w:sz w:val="15"/>
            <w:lang w:eastAsia="el-GR"/>
          </w:rPr>
          <w:t>Ε 2141/2019</w:t>
        </w:r>
      </w:hyperlink>
      <w:r w:rsidRPr="00A016AF">
        <w:rPr>
          <w:rFonts w:ascii="Helvetica" w:eastAsia="Times New Roman" w:hAnsi="Helvetica" w:cs="Helvetica"/>
          <w:color w:val="212529"/>
          <w:sz w:val="15"/>
          <w:szCs w:val="15"/>
          <w:shd w:val="clear" w:color="auto" w:fill="FFFFFF"/>
          <w:lang w:eastAsia="el-GR"/>
        </w:rPr>
        <w:t>), εκτός από αυτήν της κύριας κατοικίας της οικογένειας (φοιτητής που σπουδάζει σε διαφορετικό τόπο, τέκνο που υπηρετεί τη στρατιωτική του θητεία, κ.λπ.) και εφόσον δεν έχει δική του υποχρέωση υποβολής δήλωσης φορολογίας εισοδήματος, σύμφωνα με τις διατάξεις των άρθρων 11 και 67 του Κώδικα Φορολογίας Εισοδήματος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147" w:tooltip="Οδηγίες για την εφαρμογή των διατάξεων των άρθρων 9, 67, 69 και 70 του ν. 4172/2013." w:history="1">
        <w:r w:rsidRPr="00A016AF">
          <w:rPr>
            <w:rFonts w:ascii="Helvetica" w:eastAsia="Times New Roman" w:hAnsi="Helvetica" w:cs="Helvetica"/>
            <w:color w:val="D72B39"/>
            <w:sz w:val="15"/>
            <w:lang w:eastAsia="el-GR"/>
          </w:rPr>
          <w:t>ΠΟΛ 1067/2015</w:t>
        </w:r>
      </w:hyperlink>
      <w:r w:rsidRPr="00A016AF">
        <w:rPr>
          <w:rFonts w:ascii="Helvetica" w:eastAsia="Times New Roman" w:hAnsi="Helvetica" w:cs="Helvetica"/>
          <w:color w:val="212529"/>
          <w:sz w:val="15"/>
          <w:szCs w:val="15"/>
          <w:shd w:val="clear" w:color="auto" w:fill="FFFFFF"/>
          <w:lang w:eastAsia="el-GR"/>
        </w:rPr>
        <w:t> εγκύκλιος), η κατοικία αυτή δηλώνεται ως δευτερεύουσα από τον γονέα που είναι υπόχρεος να περιλάβει τα εισοδήματα του εξαρτώμενου μέλους του στη δική του δήλωση, προκειμένου να υπαχθεί στις διατάξεις του άρθρου 31 του ΚΦΕ, ακόμη και στην περίπτωση που το μισθωτήριο συντάσσεται στο όνομα του τέκνου.</w:t>
      </w:r>
    </w:p>
    <w:p w14:paraId="687A80D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διαμονής σε φοιτητική εστία πανεπιστημίου δεν προκύπτει τεκμαρτή δαπάνη διαβίωσης. Ακολούθως, στον Πίνακα 6 αναγράφεται το καθαρό ποσό του ενοικίου που καταβάλλεται για την ενοικίαση κατοικίας ή άλλου καταλύματος, η οποία χρησιμοποιείται για την ικανοποίηση των στεγαστικών αναγκών κάθε παιδιού που σπουδάζει σε σχολές ή σχολεία του εσωτερικού, εφόσον τα παιδιά αυτά αναγράφονται στον Πίνακα 8 της δήλωσης.</w:t>
      </w:r>
    </w:p>
    <w:p w14:paraId="3EAD3AE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30.</w:t>
      </w:r>
      <w:r w:rsidRPr="00A016AF">
        <w:rPr>
          <w:rFonts w:ascii="Helvetica" w:eastAsia="Times New Roman" w:hAnsi="Helvetica" w:cs="Helvetica"/>
          <w:color w:val="212529"/>
          <w:sz w:val="15"/>
          <w:szCs w:val="15"/>
          <w:shd w:val="clear" w:color="auto" w:fill="FFFFFF"/>
          <w:lang w:eastAsia="el-GR"/>
        </w:rPr>
        <w:t> Για την περίπτωση βοηθητικών χώρων που δεν βρίσκονται στην ίδια οικοδομή με την κύρια ή τις δευτερεύουσες κατοικίες, η επιφάνεια και η διεύθυνση τους συμπληρώνονται στα αντίστοιχα πεδία της κύριας ή των δευτερευουσών κατοικιών.</w:t>
      </w:r>
    </w:p>
    <w:p w14:paraId="16B898D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Επιπρόσθετα για την δήλωση χρήσης αυτοτελών βοηθητικών χώρων χωρίς στοιχεία κύριας ή δευτερεύουσας κατοικίας, η επιφάνεια συμπληρώνεται στο πεδίο των βοηθητικών χώρων και στη χρήση επιλέγεται λοιπές κατοικίες/αυτοτελείς βοηθητικοί χώροι. Η αντικειμενική δαπάνη διαβίωσης αυτών των αυτοτελών βοηθητικών χώρων υπολογίζεται με 40 ευρώ επί του συνόλου των τ.μ., σύμφωνα με την περ. α’ της παρ. 1 άρθρο 31 του ΚΦΕ.</w:t>
      </w:r>
    </w:p>
    <w:p w14:paraId="42CD28E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31.</w:t>
      </w:r>
      <w:r w:rsidRPr="00A016AF">
        <w:rPr>
          <w:rFonts w:ascii="Helvetica" w:eastAsia="Times New Roman" w:hAnsi="Helvetica" w:cs="Helvetica"/>
          <w:color w:val="212529"/>
          <w:sz w:val="15"/>
          <w:szCs w:val="15"/>
          <w:shd w:val="clear" w:color="auto" w:fill="FFFFFF"/>
          <w:lang w:eastAsia="el-GR"/>
        </w:rPr>
        <w:t> Η προστιθέμενη διαφορά τεκμηρίων, που τυχόν προκύπτει για φορολογούμενους που ήταν άνεργοι κατά το εκάστοτε εξεταζόμενο φορολογικό έτος, φορολογείται σύμφωνα με την κλίμακα της παρ. 1 του άρθρου 15 (κλίμακα των μισθωτών), ανεξαρτήτως της διάρκειας εντός του έτους της ανεργίας τους (</w:t>
      </w:r>
      <w:hyperlink r:id="rId148" w:tooltip="Εφαρμογή της περίπτωσης δ' της παραγρ. 1 του άρθρου 34 του ΚΦΕ (ν. 4172/2013)." w:history="1">
        <w:r w:rsidRPr="00A016AF">
          <w:rPr>
            <w:rFonts w:ascii="Helvetica" w:eastAsia="Times New Roman" w:hAnsi="Helvetica" w:cs="Helvetica"/>
            <w:color w:val="D72B39"/>
            <w:sz w:val="15"/>
            <w:lang w:eastAsia="el-GR"/>
          </w:rPr>
          <w:t>ΠΟΛ. 1109/2016</w:t>
        </w:r>
      </w:hyperlink>
      <w:r w:rsidRPr="00A016AF">
        <w:rPr>
          <w:rFonts w:ascii="Helvetica" w:eastAsia="Times New Roman" w:hAnsi="Helvetica" w:cs="Helvetica"/>
          <w:color w:val="212529"/>
          <w:sz w:val="15"/>
          <w:szCs w:val="15"/>
          <w:shd w:val="clear" w:color="auto" w:fill="FFFFFF"/>
          <w:lang w:eastAsia="el-GR"/>
        </w:rPr>
        <w:t> εγκύκλιος).</w:t>
      </w:r>
    </w:p>
    <w:p w14:paraId="53A819B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32.</w:t>
      </w:r>
      <w:r w:rsidRPr="00A016AF">
        <w:rPr>
          <w:rFonts w:ascii="Helvetica" w:eastAsia="Times New Roman" w:hAnsi="Helvetica" w:cs="Helvetica"/>
          <w:color w:val="212529"/>
          <w:sz w:val="15"/>
          <w:szCs w:val="15"/>
          <w:shd w:val="clear" w:color="auto" w:fill="FFFFFF"/>
          <w:lang w:eastAsia="el-GR"/>
        </w:rPr>
        <w:t xml:space="preserve"> Η ετήσια αντικειμενική δαπάνη και η δαπάνη απόκτησης περιουσιακών στοιχείων δεν εφαρμόζονται προκειμένου για αγορά επιβατικού αυτοκινήτου ιδιωτικής χρήσης, οχήματος τύπου L, μοτοποδηλάτου, μοτοσυκλέτας, καθώς και οχήματος παντός εδάφους ή άλλου μικρού οχήματος με τρεις ή τέσσερεις τροχούς, μηδενικών ρύπων με Λιανική Τιμή Προ Φόρων (Λ.Τ.Π.Φ.) έως πενήντα χιλιάδες (50.000) ευρώ. Για τα αυτοκίνητα του προηγούμενου εδαφίου ορίζεται μηδενική ετήσια </w:t>
      </w:r>
      <w:r w:rsidRPr="00A016AF">
        <w:rPr>
          <w:rFonts w:ascii="Helvetica" w:eastAsia="Times New Roman" w:hAnsi="Helvetica" w:cs="Helvetica"/>
          <w:color w:val="212529"/>
          <w:sz w:val="15"/>
          <w:szCs w:val="15"/>
          <w:shd w:val="clear" w:color="auto" w:fill="FFFFFF"/>
          <w:lang w:eastAsia="el-GR"/>
        </w:rPr>
        <w:lastRenderedPageBreak/>
        <w:t>αντικειμενική δαπάνη, ενώ για τα άνω του ορίου αυτού η ετήσια αντικειμενική δαπάνη ορίζεται σε τέσσερις χιλιάδες (4.000) ευρώ (άρθρο 33 περ. θ’ του Κ.Φ.Ε.). Η αγορά των ως άνω οχημάτων με ΛΤΠΦ άνω των 50.000 ευρώ δεν εμπίπτει στις διατάξεις του άρθρου 33 του ΚΦΕ και κατ’ επέκταση υπάγεται στις διατάξεις του άρθρου 32 του ΚΦΕ ολόκληρο το ποσό που καταβλήθηκε για την αγορά ενός αυτοκινήτου της συγκεκριμένης κατηγορίας.</w:t>
      </w:r>
    </w:p>
    <w:p w14:paraId="72EF407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Δεν επιβάλλεται στα αυτοκίνητα αυτά φόρος πολυτελούς διαβίωσης.</w:t>
      </w:r>
    </w:p>
    <w:p w14:paraId="5F8A18C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33.</w:t>
      </w:r>
      <w:r w:rsidRPr="00A016AF">
        <w:rPr>
          <w:rFonts w:ascii="Helvetica" w:eastAsia="Times New Roman" w:hAnsi="Helvetica" w:cs="Helvetica"/>
          <w:color w:val="212529"/>
          <w:sz w:val="15"/>
          <w:szCs w:val="15"/>
          <w:shd w:val="clear" w:color="auto" w:fill="FFFFFF"/>
          <w:lang w:eastAsia="el-GR"/>
        </w:rPr>
        <w:t xml:space="preserve"> Όσον αφορά επιβατικά Ι.Χ. αυτοκίνητα με ημερομηνία πρώτης άδειας κυκλοφορίας στην Ελλάδα πριν τις 4.3.2004, τα οποία δεν βρίσκονται πλέον στην κατοχή των ιδιοκτητών τους, οι τελευταίοι, προκειμένου να μην επιβαρυνθούν με την ετήσια αντικειμενική δαπάνη του άρθρου 31 του ΚΦΕ, οφείλουν να προβούν σε διαγραφή αυτών από το Μητρώο Αδειών Κυκλοφορίας Οχημάτων του Υπουργείου Υποδομών και Μεταφορών, σύμφωνα με τη διαδικασία που προβλέπεται (προσκόμιση υπεύθυνης δήλωσης καταστροφής, διάλυσης ή αχρήστευσης) από την παρ. 6 του άρθρου 8 του </w:t>
      </w:r>
      <w:proofErr w:type="spellStart"/>
      <w:r w:rsidRPr="00A016AF">
        <w:rPr>
          <w:rFonts w:ascii="Helvetica" w:eastAsia="Times New Roman" w:hAnsi="Helvetica" w:cs="Helvetica"/>
          <w:color w:val="212529"/>
          <w:sz w:val="15"/>
          <w:szCs w:val="15"/>
          <w:shd w:val="clear" w:color="auto" w:fill="FFFFFF"/>
          <w:lang w:eastAsia="el-GR"/>
        </w:rPr>
        <w:t>π.δ.</w:t>
      </w:r>
      <w:proofErr w:type="spellEnd"/>
      <w:r w:rsidRPr="00A016AF">
        <w:rPr>
          <w:rFonts w:ascii="Helvetica" w:eastAsia="Times New Roman" w:hAnsi="Helvetica" w:cs="Helvetica"/>
          <w:color w:val="212529"/>
          <w:sz w:val="15"/>
          <w:szCs w:val="15"/>
          <w:shd w:val="clear" w:color="auto" w:fill="FFFFFF"/>
          <w:lang w:eastAsia="el-GR"/>
        </w:rPr>
        <w:t xml:space="preserve"> 116/2014 (Α’ 81), όπως προστέθηκε με το </w:t>
      </w:r>
      <w:hyperlink r:id="rId149" w:anchor="!/?article=69&amp;bn=1" w:tooltip="Άρθρο 69 - Ν. 4484/2017 (ΦΕΚ Α’ 110/01.08.2017) Προσαρμογή της Ελληνικής Νομοθεσίας στις διατάξεις της Οδηγίας (ΕΕ) 2016/881 και άλλες διατάξεις." w:history="1">
        <w:r w:rsidRPr="00A016AF">
          <w:rPr>
            <w:rFonts w:ascii="Helvetica" w:eastAsia="Times New Roman" w:hAnsi="Helvetica" w:cs="Helvetica"/>
            <w:color w:val="D72B39"/>
            <w:sz w:val="15"/>
            <w:lang w:eastAsia="el-GR"/>
          </w:rPr>
          <w:t>άρθρο 69 του ν. 4484/2017</w:t>
        </w:r>
      </w:hyperlink>
      <w:r w:rsidRPr="00A016AF">
        <w:rPr>
          <w:rFonts w:ascii="Helvetica" w:eastAsia="Times New Roman" w:hAnsi="Helvetica" w:cs="Helvetica"/>
          <w:color w:val="212529"/>
          <w:sz w:val="15"/>
          <w:szCs w:val="15"/>
          <w:shd w:val="clear" w:color="auto" w:fill="FFFFFF"/>
          <w:lang w:eastAsia="el-GR"/>
        </w:rPr>
        <w:t> (Α’ 110).</w:t>
      </w:r>
    </w:p>
    <w:p w14:paraId="4FE4B56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34.</w:t>
      </w:r>
      <w:r w:rsidRPr="00A016AF">
        <w:rPr>
          <w:rFonts w:ascii="Helvetica" w:eastAsia="Times New Roman" w:hAnsi="Helvetica" w:cs="Helvetica"/>
          <w:color w:val="212529"/>
          <w:sz w:val="15"/>
          <w:szCs w:val="15"/>
          <w:shd w:val="clear" w:color="auto" w:fill="FFFFFF"/>
          <w:lang w:eastAsia="el-GR"/>
        </w:rPr>
        <w:t> Δεν υπολογίζεται αντικειμενική δαπάνη αυτοκινήτων Ε.Ι.Χ. καθώς και σκαφών αναψυχής προκειμένου για αυτοκίνητα ή σκάφη αναψυχής που βρίσκονται στην κατοχή ή κυριότητα νομικών προσώπων μη κερδοσκοπικού χαρακτήρα (άρθρο 31 ΚΦΕ). 35. Με βάση την περ. ε’ του άρθρου 33 του ΚΦΕ, δεν εφαρμόζονται οι διατάξεις περί τεκμηρίου απόκτησης περιουσιακών στοιχείων για την αγορά παγίου εξοπλισμού επαγγελματικής χρήσης από πρόσωπα που ασκούν επιχειρηματική δραστηριότητα. Στην έννοια του επαγγελματικού εξοπλισμού δεν περιλαμβάνεται η αγορά ή ανέγερση ακινήτου καθώς και η απόκτηση Ι.Χ. επιβατικού αυτοκινήτου, για τα οποία ισχύει σε κάθε περίπτωση το τεκμήριο απόκτησης.</w:t>
      </w:r>
    </w:p>
    <w:p w14:paraId="140FEB9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καταβληθείσες δόσεις επιχειρηματικών δανείων που έχουν καταχωρηθεί στα λογιστικά αρχεία των ατομικών επιχειρήσεων και αφορούν σε δανειακές συμβάσεις που συνήψαν τα εν λόγω πρόσωπα για επιχειρηματικούς σκοπούς, δεν αποτελούν δαπάνη απόκτησης περιουσιακών στοιχείων κατά τις διατάξεις του άρθρου 32 ΚΦΕ (περίπτωση στ’ της παρ. 1 του άρθρου αυτού), οπότε δεν αναγράφονται στους κωδικούς 727-728 του εντύπου Ε1.</w:t>
      </w:r>
    </w:p>
    <w:p w14:paraId="41CEAC8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ίδιο ισχύει και για τις δόσεις που καταβάλλονται από τα παραπάνω πρόσωπα στο πλαίσιο συμβάσεων που χαρακτηρίζονται από τα πιστωτικά ιδρύματα ως «δάνεια κεφαλαίου κίνησης» ή ως «σύμβαση πίστωσης δι’ ανοιχτού λογαριασμού».</w:t>
      </w:r>
    </w:p>
    <w:p w14:paraId="30BE276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Η απόσβεση δανείου που έχει ληφθεί από φυσικό πρόσωπο για αγορά ή ανέγερση ακινήτου που χρησιμοποιείται ως έδρα ατομικής επιχείρησης βαρύνεται με τεκμήριο, διότι η αγορά ή ανέγερση ακινήτου από φυσικό πρόσωπο </w:t>
      </w:r>
      <w:proofErr w:type="spellStart"/>
      <w:r w:rsidRPr="00A016AF">
        <w:rPr>
          <w:rFonts w:ascii="Helvetica" w:eastAsia="Times New Roman" w:hAnsi="Helvetica" w:cs="Helvetica"/>
          <w:color w:val="212529"/>
          <w:sz w:val="15"/>
          <w:szCs w:val="15"/>
          <w:shd w:val="clear" w:color="auto" w:fill="FFFFFF"/>
          <w:lang w:eastAsia="el-GR"/>
        </w:rPr>
        <w:t>προσμετράται</w:t>
      </w:r>
      <w:proofErr w:type="spellEnd"/>
      <w:r w:rsidRPr="00A016AF">
        <w:rPr>
          <w:rFonts w:ascii="Helvetica" w:eastAsia="Times New Roman" w:hAnsi="Helvetica" w:cs="Helvetica"/>
          <w:color w:val="212529"/>
          <w:sz w:val="15"/>
          <w:szCs w:val="15"/>
          <w:shd w:val="clear" w:color="auto" w:fill="FFFFFF"/>
          <w:lang w:eastAsia="el-GR"/>
        </w:rPr>
        <w:t xml:space="preserve"> στα τεκμήρια απόκτησης περιουσιακών στοιχείων, ακόμη κι αν αφορά την ατομική του επιχείρηση. Το δάνειο αυτό θεωρείται στεγαστικό και η αποπληρωμή του βαρύνεται με τεκμήριο.</w:t>
      </w:r>
    </w:p>
    <w:p w14:paraId="09FADBF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απόσβεση δανείου που έχει ληφθεί από φυσικό πρόσωπο για την (αποδεδειγμένη) αγορά ταξί δεν βαρύνεται με τεκμήριο, διότι το ταξί που αγοράστηκε με το δάνειο χρησιμοποιείται ως πάγιο ατομικής επιχείρησης κι όχι ως επιβατικό ιδιωτικής χρήσης αυτοκίνητο που σε κάθε περίπτωση θα προσμετρούνταν στα τεκμήρια απόκτησης περιουσιακών στοιχείων. Το δάνειο αυτό, κατά το μέρος που αντιστοιχεί στην αξία αγοράς του αυτοκινήτου και της άδειας, όπως αυτή προκύπτει από τα λογιστικά αρχεία του εκμεταλλευτή, θεωρείται επιχειρηματικό, οπότε δεν αναγράφεται στη δήλωση. Τυχόν υπερβάλλον ποσό δανείου δεν αντιμετωπίζεται ως επαγγελματικό δάνειο.</w:t>
      </w:r>
    </w:p>
    <w:p w14:paraId="77D526A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Ο φορολογούμενος που δεν συμφωνεί με τον χαρακτηρισμό που έχει γίνει για το δάνειό του κατά την ηλεκτρονική αποστολή των αρχείων από τα χρηματοπιστωτικά ιδρύματα ή θεωρεί ότι εμφανίζεται λανθασμένα ως υπόχρεος ή θεωρεί ότι τα ποσοστά που βαρύνουν τον κάθε </w:t>
      </w:r>
      <w:proofErr w:type="spellStart"/>
      <w:r w:rsidRPr="00A016AF">
        <w:rPr>
          <w:rFonts w:ascii="Helvetica" w:eastAsia="Times New Roman" w:hAnsi="Helvetica" w:cs="Helvetica"/>
          <w:color w:val="212529"/>
          <w:sz w:val="15"/>
          <w:szCs w:val="15"/>
          <w:shd w:val="clear" w:color="auto" w:fill="FFFFFF"/>
          <w:lang w:eastAsia="el-GR"/>
        </w:rPr>
        <w:t>συνοφειλέτη</w:t>
      </w:r>
      <w:proofErr w:type="spellEnd"/>
      <w:r w:rsidRPr="00A016AF">
        <w:rPr>
          <w:rFonts w:ascii="Helvetica" w:eastAsia="Times New Roman" w:hAnsi="Helvetica" w:cs="Helvetica"/>
          <w:color w:val="212529"/>
          <w:sz w:val="15"/>
          <w:szCs w:val="15"/>
          <w:shd w:val="clear" w:color="auto" w:fill="FFFFFF"/>
          <w:lang w:eastAsia="el-GR"/>
        </w:rPr>
        <w:t xml:space="preserve"> του δανείου είναι διαφορετικά ή θεωρεί ότι έχει γίνει λάθος στο καταβληθέν ποσό κ.λπ., έχει τη δυνατότητα καταρχήν να απευθυνθεί στο χρηματοπιστωτικό ίδρυμα που έστειλε τα στοιχεία για λογαριασμό του, προκειμένου να του χορηγηθεί έντυπη βεβαίωση. Η βεβαίωση της τράπεζας, ή οποιοδήποτε άλλο πρόσφορο μέσο που αποδεικνύει τους ισχυρισμούς του φορολογούμενου, προσκομίζεται ή αποστέλλεται στη Δ.Ο.Υ., η οποία έχει την αρμοδιότητα του ελέγχου των δικαιολογητικών, της οριστικοποίησης της δήλωσης και της ορθής εκκαθάρισής της.</w:t>
      </w:r>
    </w:p>
    <w:p w14:paraId="4739075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Στους κωδικούς 727-728 αναγράφονται αθροιστικά τα ποσά που κατέβαλε ο ίδιος ο φορολογούμενος και η συνεισφορά του Δημοσίου της </w:t>
      </w:r>
      <w:hyperlink r:id="rId150" w:anchor="!/?article=71&amp;paragraph=1&amp;bn=1" w:tooltip="Άρθρο 71 παράγραφος 1 - Ν. 4714/2020 (ΦΕΚ Α 148 - 31.07.2020) Φορολογικές παρεμβάσεις για την ενίσχυση της αναπτυξιακής διαδικασίας της ελληνικής οικονομίας, ενσωμάτωση στην ελληνική νομοθεσία των Οδηγιών (ΕΕ) 2017/1852, (ΕΕ) 2018/822, (ΕΕ) 2020/876, (ΕΕ)2016/" w:history="1">
        <w:r w:rsidRPr="00A016AF">
          <w:rPr>
            <w:rFonts w:ascii="Helvetica" w:eastAsia="Times New Roman" w:hAnsi="Helvetica" w:cs="Helvetica"/>
            <w:color w:val="D72B39"/>
            <w:sz w:val="15"/>
            <w:lang w:eastAsia="el-GR"/>
          </w:rPr>
          <w:t>παρ. 1 του άρθρου 71 του ν.4714/2020</w:t>
        </w:r>
      </w:hyperlink>
      <w:r w:rsidRPr="00A016AF">
        <w:rPr>
          <w:rFonts w:ascii="Helvetica" w:eastAsia="Times New Roman" w:hAnsi="Helvetica" w:cs="Helvetica"/>
          <w:color w:val="212529"/>
          <w:sz w:val="15"/>
          <w:szCs w:val="15"/>
          <w:shd w:val="clear" w:color="auto" w:fill="FFFFFF"/>
          <w:lang w:eastAsia="el-GR"/>
        </w:rPr>
        <w:t> (πρόγραμμα «Γέφυρα»), για τις δόσεις που αφορούν στην αποπληρωμή των πάσης φύσεως δανείων προς χρηματοδοτικούς φορείς, τα οποία εξασφαλίζονται με εμπράγματη ασφάλεια στην κύρια κατοικία του οφειλέτη. Η συνεισφορά του Δημοσίου με το πρόγραμμα «Γέφυρα» αναγράφεται και στους κωδικούς 781-782 στην επιλογή «Λοιπές περιπτώσεις».</w:t>
      </w:r>
    </w:p>
    <w:p w14:paraId="71DCA99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36.</w:t>
      </w:r>
      <w:r w:rsidRPr="00A016AF">
        <w:rPr>
          <w:rFonts w:ascii="Helvetica" w:eastAsia="Times New Roman" w:hAnsi="Helvetica" w:cs="Helvetica"/>
          <w:color w:val="212529"/>
          <w:sz w:val="15"/>
          <w:szCs w:val="15"/>
          <w:shd w:val="clear" w:color="auto" w:fill="FFFFFF"/>
          <w:lang w:eastAsia="el-GR"/>
        </w:rPr>
        <w:t> Το συνολικό ποσό όλων των αγορών χρεογράφων (μετοχών κ.λπ.) γενικά που πραγματοποιήθηκαν εντός του ίδιου φορολογικού έτους δηλώνεται στους κωδικούς 743-744 της δήλωσης φορολογίας εισοδήματος. Εκεί αναγράφονται και οι καταβολές που πραγματοποιούνται για τα ασφαλιστικά επενδυτικά συμβόλαια, κατά το μέρος που αποτελούν επενδυτικό προϊόν (άρθρο 32 περ. β’ ΚΦΕ, όπως τροποποιήθηκε με το </w:t>
      </w:r>
      <w:hyperlink r:id="rId151" w:anchor="!/?article=115&amp;paragraph=7&amp;bn=1" w:tooltip="Άρθρο 115 παράγραφος 7 - Ν. 4549/2018 (ΦΕΚ Α’ 105/14.06.2018) Διατάξεις για την ολοκλήρωση της Συμφωνίας Δημοσιονομικών Στόχων και Διαρθρωτικών Μεταρρυθμίσεων - Μεσοπρόθεσμο Πλαίσιο Δημοσιονομικής Στρατηγικής 2019-2022 και λοιπές διατάξεις." w:history="1">
        <w:r w:rsidRPr="00A016AF">
          <w:rPr>
            <w:rFonts w:ascii="Helvetica" w:eastAsia="Times New Roman" w:hAnsi="Helvetica" w:cs="Helvetica"/>
            <w:color w:val="D72B39"/>
            <w:sz w:val="15"/>
            <w:lang w:eastAsia="el-GR"/>
          </w:rPr>
          <w:t>άρθρο 115 παρ. 7 ν. 4549/2018</w:t>
        </w:r>
      </w:hyperlink>
      <w:r w:rsidRPr="00A016AF">
        <w:rPr>
          <w:rFonts w:ascii="Helvetica" w:eastAsia="Times New Roman" w:hAnsi="Helvetica" w:cs="Helvetica"/>
          <w:color w:val="212529"/>
          <w:sz w:val="15"/>
          <w:szCs w:val="15"/>
          <w:shd w:val="clear" w:color="auto" w:fill="FFFFFF"/>
          <w:lang w:eastAsia="el-GR"/>
        </w:rPr>
        <w:t>). Εάν ο φορολογούμενος αποκτήσει τίτλους μη εισηγμένους σε οργανωμένη αγορά συμπληρώνει και τον ΑΦΜ του εκδότη τους. Στους κωδικούς αυτούς αναγράφονται και οι εισφορές κεφαλαίου που υπάγονται στις διατάξεις του άρθρου 70Α ΚΦΕ.</w:t>
      </w:r>
    </w:p>
    <w:p w14:paraId="3962FD2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37.</w:t>
      </w:r>
      <w:r w:rsidRPr="00A016AF">
        <w:rPr>
          <w:rFonts w:ascii="Helvetica" w:eastAsia="Times New Roman" w:hAnsi="Helvetica" w:cs="Helvetica"/>
          <w:color w:val="212529"/>
          <w:sz w:val="15"/>
          <w:szCs w:val="15"/>
          <w:shd w:val="clear" w:color="auto" w:fill="FFFFFF"/>
          <w:lang w:eastAsia="el-GR"/>
        </w:rPr>
        <w:t> Στην περίπτωση δήλωσης αποβιώσαντος, η ελάχιστη ετήσια αντικειμενική δαπάνη, της περ. θ’ της παρ. 1 του άρθρου 31 του ΚΦΕ, περιορίζεται σε δωδέκατα, βάσει του αριθμού των μηνών που ο φορολογούμενος ήταν εν ζωή.</w:t>
      </w:r>
    </w:p>
    <w:p w14:paraId="25962E8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38.</w:t>
      </w:r>
      <w:r w:rsidRPr="00A016AF">
        <w:rPr>
          <w:rFonts w:ascii="Helvetica" w:eastAsia="Times New Roman" w:hAnsi="Helvetica" w:cs="Helvetica"/>
          <w:color w:val="212529"/>
          <w:sz w:val="15"/>
          <w:szCs w:val="15"/>
          <w:shd w:val="clear" w:color="auto" w:fill="FFFFFF"/>
          <w:lang w:eastAsia="el-GR"/>
        </w:rPr>
        <w:t> Για τους κωδικούς της περίπτωσης 2 του πίνακα 5 οι οποίοι αφορούν σε δαπάνες του φορολογούμενου που λαμβάνονται υπόψη για τον προσδιορισμό της ετήσιας αντικειμενικής δαπάνης, υπάρχει διάκριση αν πρόκειται για δαπάνη που πραγματοποιήθηκε στην ημεδαπή ή στην αλλοδαπή ή για δαπάνη ημεδαπής που το τίμημα καταβλήθηκε στην αλλοδαπή. Επίσης, ζητείται ο ΑΦΜ του αντισυμβαλλόμενου όταν έχει ΑΦΜ στην Ελλάδα.</w:t>
      </w:r>
    </w:p>
    <w:p w14:paraId="0D8328A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39.</w:t>
      </w:r>
      <w:r w:rsidRPr="00A016AF">
        <w:rPr>
          <w:rFonts w:ascii="Helvetica" w:eastAsia="Times New Roman" w:hAnsi="Helvetica" w:cs="Helvetica"/>
          <w:color w:val="212529"/>
          <w:sz w:val="15"/>
          <w:szCs w:val="15"/>
          <w:shd w:val="clear" w:color="auto" w:fill="FFFFFF"/>
          <w:lang w:eastAsia="el-GR"/>
        </w:rPr>
        <w:t> Στους κωδικούς 735-736 στις περιπτώσεις ανέγερσης/προσθηκών οικοδομών/κολυμβητικών δεξαμενών, απαιτείται η συμπλήρωση όλων των ποσών που δαπανήθηκαν και αποδεικνύονται με παραστατικά και ειδικά για τις δαπάνες για τις οποίες έχει εκδοθεί τιμολόγιο παροχής υπηρεσιών ή τιμολόγιο πώλησης/δελτίο αποστολής, συμπληρώνεται υποχρεωτικά από το φορολογούμενο ο ΑΦΜ του εκδότη.</w:t>
      </w:r>
    </w:p>
    <w:p w14:paraId="7BBBC9C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40.</w:t>
      </w:r>
      <w:r w:rsidRPr="00A016AF">
        <w:rPr>
          <w:rFonts w:ascii="Helvetica" w:eastAsia="Times New Roman" w:hAnsi="Helvetica" w:cs="Helvetica"/>
          <w:color w:val="212529"/>
          <w:sz w:val="15"/>
          <w:szCs w:val="15"/>
          <w:shd w:val="clear" w:color="auto" w:fill="FFFFFF"/>
          <w:lang w:eastAsia="el-GR"/>
        </w:rPr>
        <w:t> Στον κωδικό 769 αναγράφεται η δαπάνη για δίδακτρα σε ιδιωτικά σχολεία και εμφανίζεται πίνακας προς διευκόλυνση της συμπλήρωσης με τα ποσά που έχει στην διάθεσή της η Φορολογική Διοίκηση από την ηλεκτρονική πληροφόρηση της υπό στοιχεία </w:t>
      </w:r>
      <w:hyperlink r:id="rId152" w:tooltip="Υποχρεώσεις πιστωτικών και χρηματοδοτικών ιδρυμάτων, ιδρυμάτων πληρωμών, Ελληνικών Ταχυδρομείων, Εταιριών Παροχής Επενδυτικών Υπηρεσιών, επιχειρήσεων ιδιωτικής ασφάλισης, ιδιωτικών θεραπευτηρίων, ιδιωτικών εκπαιδευτηρίων, εταιριών σταθερής και κινητής τηλεφωνί" w:history="1">
        <w:r w:rsidRPr="00A016AF">
          <w:rPr>
            <w:rFonts w:ascii="Helvetica" w:eastAsia="Times New Roman" w:hAnsi="Helvetica" w:cs="Helvetica"/>
            <w:color w:val="D72B39"/>
            <w:sz w:val="15"/>
            <w:lang w:eastAsia="el-GR"/>
          </w:rPr>
          <w:t>ΠΟΛ. 1033/2014</w:t>
        </w:r>
      </w:hyperlink>
      <w:r w:rsidRPr="00A016AF">
        <w:rPr>
          <w:rFonts w:ascii="Helvetica" w:eastAsia="Times New Roman" w:hAnsi="Helvetica" w:cs="Helvetica"/>
          <w:color w:val="212529"/>
          <w:sz w:val="15"/>
          <w:szCs w:val="15"/>
          <w:shd w:val="clear" w:color="auto" w:fill="FFFFFF"/>
          <w:lang w:eastAsia="el-GR"/>
        </w:rPr>
        <w:t> απόφασης. Για τον προσδιορισμό της αντικειμενικής δαπάνης διαβίωσης, λαμβάνεται υπόψη η ετήσια δαπάνη που καταβάλλεται για ιδιωτικά σχολεία στοιχειώδους και μέσης εκπαίδευσης, όπως αυτή προκύπτει από τις σχετικές αποδείξεις παροχής υπηρεσιών. Εξαιρούνται οι δαπάνες που καταβάλλονται σε εσπερινά γυμνάσια και λύκεια, καθώς και στα ειδικά σχολεία ατόμων με ειδικές ανάγκες. Στην περίπτωση διαζευγμένων γονέων όπου άλλος γονέας βαρύνεται με τα τέκνα και άλλος καταβάλλει τις δαπάνες διδάκτρων των τέκνων, η ετήσια αντικειμενική δαπάνη διαβίωσης θα βαρύνει τον γονέα που καταβάλλει τις δαπάνες αυτές. Εάν τα δίδακτρα κ.λπ. καταβάλλονται από εταιρεία που εργάζεται γονέας, η αντικειμενική δαπάνη εξακολουθεί να βαρύνει τον γονέα αυτόν (</w:t>
      </w:r>
      <w:hyperlink r:id="rId153" w:tooltip="Οδηγίες για την ορθή εφαρμογή του εναλλακτικού τρόπου υπολογισμού της ελάχιστης φορολογίας εισοδήματος (άρθρα 30-34 Ν.4172/13)" w:history="1">
        <w:r w:rsidRPr="00A016AF">
          <w:rPr>
            <w:rFonts w:ascii="Helvetica" w:eastAsia="Times New Roman" w:hAnsi="Helvetica" w:cs="Helvetica"/>
            <w:color w:val="D72B39"/>
            <w:sz w:val="15"/>
            <w:lang w:eastAsia="el-GR"/>
          </w:rPr>
          <w:t>ΠΟΛ. 1076/2015</w:t>
        </w:r>
      </w:hyperlink>
      <w:r w:rsidRPr="00A016AF">
        <w:rPr>
          <w:rFonts w:ascii="Helvetica" w:eastAsia="Times New Roman" w:hAnsi="Helvetica" w:cs="Helvetica"/>
          <w:color w:val="212529"/>
          <w:sz w:val="15"/>
          <w:szCs w:val="15"/>
          <w:shd w:val="clear" w:color="auto" w:fill="FFFFFF"/>
          <w:lang w:eastAsia="el-GR"/>
        </w:rPr>
        <w:t> εγκύκλιος). Στην περίπτωση των κοινών δηλώσεων έγγαμων φορολογούμενων η δαπάνη αυτή επιμερίζεται και στους δύο συζύγους, ενώ στην περίπτωση χωριστών δηλώσεων η δαπάνη αναγράφεται στη δήλωση του γονέα που βαρύνεται με την καταβολή του ποσού. Σχολεία στοιχειώδους και μέσης εκπαίδευσης θεωρούνται τα νηπιαγωγεία, τα δημοτικά, τα γυμνάσια και τα λύκεια, όχι οι παιδικοί σταθμοί, τα πανεπιστήμια, τα κολλέγια, τα παραρτήματα ξένων πανεπιστημίων, τα ιδιωτικά ΙΕΚ, τα εργαστήρια ελευθέρων σπουδών, τα ινστιτούτα σπουδών και οι επαγγελματικές και τεχνικές σχολές, τα δίδακτρα των οποίων δεν συνιστούν δαπάνη υπαγόμενη σε τεκμήρια.</w:t>
      </w:r>
    </w:p>
    <w:p w14:paraId="6E382D0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41.</w:t>
      </w:r>
      <w:r w:rsidRPr="00A016AF">
        <w:rPr>
          <w:rFonts w:ascii="Helvetica" w:eastAsia="Times New Roman" w:hAnsi="Helvetica" w:cs="Helvetica"/>
          <w:color w:val="212529"/>
          <w:sz w:val="15"/>
          <w:szCs w:val="15"/>
          <w:shd w:val="clear" w:color="auto" w:fill="FFFFFF"/>
          <w:lang w:eastAsia="el-GR"/>
        </w:rPr>
        <w:t> Από το φορολογικό έτος 2019 και εξής, εξαιρούνται από την επιβολή του φόρου πολυτελούς διαβίωσης και τα επιβατικά αυτοκίνητα ιδιωτικής χρήσης πολυτέκνων με τέσσερα (4) τουλάχιστον εξαρτώμενα τέκνα κατά την έννοια της περ. β’ της παρ. 1 του άρθρου 11 του ΚΦΕ.</w:t>
      </w:r>
    </w:p>
    <w:p w14:paraId="7C247B0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απαλλαγή θα χορηγείται στα επιβατικά αυτοκίνητα ιδιωτικής χρήσης των έξι και άνω θέσεων και με βάση τα στοιχεία των εξαρτώμενων τέκνων που αναγράφονται στον Πίνακα 8.1., όπως αυτά ορίζονται παραπάνω.</w:t>
      </w:r>
    </w:p>
    <w:p w14:paraId="1E907D6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42.</w:t>
      </w:r>
      <w:r w:rsidRPr="00A016AF">
        <w:rPr>
          <w:rFonts w:ascii="Helvetica" w:eastAsia="Times New Roman" w:hAnsi="Helvetica" w:cs="Helvetica"/>
          <w:color w:val="212529"/>
          <w:sz w:val="15"/>
          <w:szCs w:val="15"/>
          <w:shd w:val="clear" w:color="auto" w:fill="FFFFFF"/>
          <w:lang w:eastAsia="el-GR"/>
        </w:rPr>
        <w:t> Η ετήσια αντικειμενική δαπάνη δεν εφαρμόζεται:</w:t>
      </w:r>
    </w:p>
    <w:p w14:paraId="2827CBB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για τα χρηματικά ποσά που καταβάλλονται, από φυσικά πρόσωπα, στον Οργανισμό (Κέντρο Πολιτισμού Ίδρυμα Σταύρος Νιάρχος ΑΕ-ΚΠΙΣΝ-) ή στην Εθνική Βιβλιοθήκη της Ελλάδος (Ε.Β.Ε.) ή στην Εθνική Λυρική Σκηνή (Ε.Λ.Σ.) από φορολογούμενους λόγω δωρεάς ή χορηγίας στους φορείς αυτούς (παρ. 3 αρ. 28 της σύμβασης δωρεάς που κυρώνεται με το άρθρο δεύτερο του ν. 3785/2009) και</w:t>
      </w:r>
    </w:p>
    <w:p w14:paraId="19BFB3A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για φυσικά πρόσωπα που υπάγονται στις διατάξεις του άρθρου 5Γ, και μόνο για το ποσό της ετήσιας αντικειμενικής δαπάνης, η οποία προκύπτει βάσει της κατοικίας ή του επιβατικού αυτοκινήτου ιδιωτικής χρήσης (περ. ι’ του άρθρου 33 ΚΦΕ).</w:t>
      </w:r>
    </w:p>
    <w:p w14:paraId="6A5CDF8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6 (ΠΡΟΣΘΕΤΑ ΠΟΣΑ ΕΙΣΟΔΗΜΑΤΟΣ ΚΑΙ ΛΟΙΠΑ ΠΛΗΡΟΦΟΡΙΑΚΑ ΣΤΟΙΧΕΙΑ)</w:t>
      </w:r>
    </w:p>
    <w:p w14:paraId="07F7CBD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43.</w:t>
      </w:r>
      <w:r w:rsidRPr="00A016AF">
        <w:rPr>
          <w:rFonts w:ascii="Helvetica" w:eastAsia="Times New Roman" w:hAnsi="Helvetica" w:cs="Helvetica"/>
          <w:color w:val="212529"/>
          <w:sz w:val="15"/>
          <w:szCs w:val="15"/>
          <w:shd w:val="clear" w:color="auto" w:fill="FFFFFF"/>
          <w:lang w:eastAsia="el-GR"/>
        </w:rPr>
        <w:t> α. Κωδικοί 655-656: Οι εν λόγω κωδικοί δεν συμπληρώνονται κατά την υποβολή των αρχικών δηλώσεων για τα εισοδήματα του φορολογικού έτους 2021, παρά μόνο με υποβολή τροποποιητικής δήλωσης στον Προϊστάμενο της Δ.Ο.Υ. εκκαθάρισης της αρχικής δήλωσης. Οι ανωτέρω κωδικοί είναι ανενεργοί και ενεργοποιούνται από την Δ.Ο.Υ. όταν ο φορολογούμενος υποβάλλει εμπρόθεσμα αίτηση (μέχρι 30 Σεπτεμβρίου) για μείωση προκαταβολής σύμφωνα με την παρ. 1 του άρθρου 70 του ΚΦΕ, εφόσον βέβαια συντρέχουν οι προϋποθέσεις για την εφαρμογή των προηγούμενων διατάξεων.</w:t>
      </w:r>
    </w:p>
    <w:p w14:paraId="48536E0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διακοπής εργασιών ατομικής επιχειρηματικής δραστηριότητας (συμπεριλαμβανομένης και της αγροτικής) κατά το φορολογικό έτος 2021 και εφόσον δεν έχει υποβληθεί εκ νέου έναρξη εργασιών μέχρι την υποβολή της δήλωσης (αρχικής ή τροποποιητικής), δεν απαιτείται η συμπλήρωση των παραπάνω κωδικών, διότι δεν βεβαιώνεται προκαταβολή φόρου καθόσον δεν υφίσταται εισόδημα στο διανυόμενο αυτό έτος (έτος υποβολής της δήλωσης).</w:t>
      </w:r>
    </w:p>
    <w:p w14:paraId="43B1504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Εάν ο φορολογούμενος έχει προβεί σε διακοπή εργασιών ατομικής επιχειρηματικής ή και ατομικής αγροτικής δραστηριότητας κατά το φορολογικό έτος 2021 και συνεχίσει την επιχειρηματική του δραστηριότητα ως αγρότης ειδικού καθεστώτος, δεν βεβαιώνεται προκαταβολή μόνο για το εισόδημα της επιχειρηματικής του δραστηριότητας.</w:t>
      </w:r>
    </w:p>
    <w:p w14:paraId="0462453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Εάν φυσικό πρόσωπο προβεί σε διακοπή των εργασιών της επιχειρηματικής του δραστηριότητας (συμπεριλαμβανομένης και της αγροτικής) εντός του φορολογικού έτους 2021 αλλά στο ίδιο φορολογικό έτος έχει αποκτήσει και άλλα εισοδήματα από επιχειρηματική δραστηριότητα για τα οποία δεν απαιτείται έναρξη και συνεπώς και διακοπή εργασιών (π.χ. εισόδημα από τεκμήρια, εισοδήματα με τίτλους κτήσης, εισοδήματα αλλοδαπής προέλευσης) για τα εισοδήματα αυτά βεβαιώνεται προκαταβολή φόρου.</w:t>
      </w:r>
    </w:p>
    <w:p w14:paraId="4905D4A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Δεν υπολογίζεται προκαταβολή για το εφάπαξ ποσό που εισπράττει ενήλικο τέκνο υπαλλήλου ΟΤΕ από τον λογαριασμό νεότητας, το οποίο φορολογείται ως εισόδημα από επιχειρηματική δραστηριότητα.</w:t>
      </w:r>
    </w:p>
    <w:p w14:paraId="7FBCC33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Κωδικοί 659-660 ή 619-620</w:t>
      </w:r>
    </w:p>
    <w:p w14:paraId="0799208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Στους κωδικούς αυτούς, ανάλογα με το αν υπάρχει ηλεκτρονική πληροφόρηση, συμπληρώνονται τα εισοδήματα που απαλλάσσονται του φόρου ή φορολογούνται με ειδικό τρόπο και εμφανίζεται πίνακας στον οποίο αναλύονται ανάλογα με την προέλευσή τους:</w:t>
      </w:r>
    </w:p>
    <w:p w14:paraId="1882442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Εισόδημα φορολογικών κατοίκων αλλοδαπής που εργάζονται σε πρεσβείες, προξενεία κ.λπ.</w:t>
      </w:r>
    </w:p>
    <w:p w14:paraId="587D1C8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Διατροφή συζύγου και τέκνων που λαμβάνεται είτε με δικαστική απόφαση είτε με συμβολαιογραφικό έγγραφο.</w:t>
      </w:r>
    </w:p>
    <w:p w14:paraId="52BB4B4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Συντάξεις αναπήρων πολέμου ή θυμάτων πολέμου ή αναπήρων που υπέστησαν βλάβη κατά την εκτέλεση της υπηρεσίας τους.</w:t>
      </w:r>
    </w:p>
    <w:p w14:paraId="764357B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Εξωϊδρυματικό</w:t>
      </w:r>
      <w:proofErr w:type="spellEnd"/>
      <w:r w:rsidRPr="00A016AF">
        <w:rPr>
          <w:rFonts w:ascii="Helvetica" w:eastAsia="Times New Roman" w:hAnsi="Helvetica" w:cs="Helvetica"/>
          <w:color w:val="212529"/>
          <w:sz w:val="15"/>
          <w:szCs w:val="15"/>
          <w:shd w:val="clear" w:color="auto" w:fill="FFFFFF"/>
          <w:lang w:eastAsia="el-GR"/>
        </w:rPr>
        <w:t xml:space="preserve"> επίδομα και κάθε συναφές ποσό που καταβάλλεται σε αναπήρους και το οποίο συγκεντρώνει τα εννοιολογικά χαρακτηριστικά του εισοδήματος, όπως περιοδικότητα, μόνιμη πηγή προέλευσης.</w:t>
      </w:r>
    </w:p>
    <w:p w14:paraId="108872B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Επιδόματα αναγνωρισμένων πολιτικών προσφύγων.</w:t>
      </w:r>
    </w:p>
    <w:p w14:paraId="5DA6176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Ποσοστό 65% των επιδομάτων επικίνδυνης εργασίας και της από 11.10.2018 καταβαλλόμενης πτητικής αποζημίωσης στους πιλότους πολιτικής αεροπορίας και της Υπηρεσίας Πολιτικής Αεροπορίας.</w:t>
      </w:r>
    </w:p>
    <w:p w14:paraId="47DD598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από την διάθεση παραγόμενης ηλεκτρικής ενέργειας μέχρι 10 KW.</w:t>
      </w:r>
    </w:p>
    <w:p w14:paraId="11BFB0D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από πώληση προϊόντων για την παραγωγή των οποίων χρησιμοποιήθηκε ευρεσιτεχνία διεθνώς αναγνωρισμένη (άρθ.71Α ΚΦΕ).</w:t>
      </w:r>
    </w:p>
    <w:p w14:paraId="01EED43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Τόκοι ομολόγων Ελληνικού Δημοσίου ή έντοκων γραμματίων Ελληνικού Δημοσίου.</w:t>
      </w:r>
    </w:p>
    <w:p w14:paraId="424FDB6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πώλησης εισηγμένων μετοχών με ποσοστό συμμετοχής μικρότερο του 0,5%.</w:t>
      </w:r>
    </w:p>
    <w:p w14:paraId="0CA0083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μεταβίβασης εισηγμένων κινητών αξιών (απόκτηση πριν από 1.1.2009).</w:t>
      </w:r>
    </w:p>
    <w:p w14:paraId="7266CBC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Αφορολόγητα κέρδη από ημεδαπά ΕΕ/ΕΟΧ/ΕΖΕΖ αμοιβαία κεφάλαια.</w:t>
      </w:r>
    </w:p>
    <w:p w14:paraId="6CA4E09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Εισαχθέντα μερίσματα αλλοδαπών και ημεδαπών πλοιοκτητριών εταιρειών που δεν φορολογούνται με τον </w:t>
      </w:r>
      <w:hyperlink r:id="rId154" w:tooltip="Ν. 4607/2019 (ΦΕΚ A 65 - 24.04.2019) Ι. Κύρωση της Συμφωνίας για την Ασιατική Τράπεζα Υποδομών και Επενδύσεων, ΙΙ. Εναρμόνιση του Κώδικα Φ.Π.Α. με την Οδηγία (ΕΕ) 2016/1065, ΙΙΙ. Ενσωμάτωση των σημείων 1, 2, 4 και 5 του άρθρου 2 και των άρθρων 4, 6, 7 και 8 τη" w:history="1">
        <w:r w:rsidRPr="00A016AF">
          <w:rPr>
            <w:rFonts w:ascii="Helvetica" w:eastAsia="Times New Roman" w:hAnsi="Helvetica" w:cs="Helvetica"/>
            <w:color w:val="D72B39"/>
            <w:sz w:val="15"/>
            <w:lang w:eastAsia="el-GR"/>
          </w:rPr>
          <w:t>ν. 4607/2019</w:t>
        </w:r>
      </w:hyperlink>
      <w:r w:rsidRPr="00A016AF">
        <w:rPr>
          <w:rFonts w:ascii="Helvetica" w:eastAsia="Times New Roman" w:hAnsi="Helvetica" w:cs="Helvetica"/>
          <w:color w:val="212529"/>
          <w:sz w:val="15"/>
          <w:szCs w:val="15"/>
          <w:shd w:val="clear" w:color="auto" w:fill="FFFFFF"/>
          <w:lang w:eastAsia="el-GR"/>
        </w:rPr>
        <w:t>.</w:t>
      </w:r>
    </w:p>
    <w:p w14:paraId="0C49FE5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Μερίσματα λοιπών ημεδαπών πλοιοκτητριών εταιρειών του </w:t>
      </w:r>
      <w:hyperlink r:id="rId155"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w:t>
      </w:r>
    </w:p>
    <w:p w14:paraId="0DAE391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Μερίσματα εταιρειών ναύλωσης γυμνού πλοίου και χρηματοδοτικής μίσθωσης πλοίου.</w:t>
      </w:r>
    </w:p>
    <w:p w14:paraId="6FD06AF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από ατομικές πλοιοκτήτριες επιχειρήσεις του </w:t>
      </w:r>
      <w:hyperlink r:id="rId156"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w:t>
      </w:r>
    </w:p>
    <w:p w14:paraId="29A4502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ατομικών επιχειρήσεων από αλιεύματα αλιευτικών πλοίων, υπεραξία από εκποίηση πλοίου, είσπραξη από ασφαλιστική αποζημίωση, εκμίσθωση για θαλάσσιες έρευνες ή οποιαδήποτε άλλη αιτία.</w:t>
      </w:r>
    </w:p>
    <w:p w14:paraId="1FA3106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Είσπραξη ασφαλιστικής αποζημίωσης ή οικονομικής ενίσχυσης λόγω διάλυσης αλιευτικού σκάφους.</w:t>
      </w:r>
    </w:p>
    <w:p w14:paraId="4DBA0AE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ατομικών επιχειρήσεων ναύλωσης γυμνού πλοίου και χρηματοδοτική μίσθωση πλοίου.</w:t>
      </w:r>
    </w:p>
    <w:p w14:paraId="7541099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Ελάχιστο Εγγυημένο Εισόδημα αρ. 29 </w:t>
      </w:r>
      <w:hyperlink r:id="rId157" w:tooltip="Ν. 4659/2020 (ΦΕΚ A 21 - 03.02.2020) Επίδομα γέννησης και λοιπές διατάξεις" w:history="1">
        <w:r w:rsidRPr="00A016AF">
          <w:rPr>
            <w:rFonts w:ascii="Helvetica" w:eastAsia="Times New Roman" w:hAnsi="Helvetica" w:cs="Helvetica"/>
            <w:color w:val="D72B39"/>
            <w:sz w:val="15"/>
            <w:lang w:eastAsia="el-GR"/>
          </w:rPr>
          <w:t>ν. 4659/2020</w:t>
        </w:r>
      </w:hyperlink>
    </w:p>
    <w:p w14:paraId="5B19151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μεταβίβασης τίτλων φορολογικού κατοίκου χώρας με την οποία υπάρχει Σ.Α.Δ.Φ. και είναι υπόχρεος για υποβολή δήλωσης από άλλη αιτία με βάση το άρθρο 67 του ΚΦΕ.</w:t>
      </w:r>
    </w:p>
    <w:p w14:paraId="6C4AA7F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Ασφάλισμα ομαδικών ασφαλιστηρίων συνταξιοδοτικών συμβολαίων ημεδαπής προέλευσης.</w:t>
      </w:r>
    </w:p>
    <w:p w14:paraId="071A605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Πράσινες και συνδεδεμένες αγροτικές ενισχύσεις μέχρι 12.000 ευρώ αθροιζόμενες.</w:t>
      </w:r>
    </w:p>
    <w:p w14:paraId="19EE80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Λοιπές εισοδηματικές αγροτικές ενισχύσεις.</w:t>
      </w:r>
    </w:p>
    <w:p w14:paraId="6DBD31F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Αγροτική επιδότηση πρόωρης συνταξιοδότησης.</w:t>
      </w:r>
    </w:p>
    <w:p w14:paraId="0E328D5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Κέρδος από μεταβίβαση εταιρικών ομολόγων του </w:t>
      </w:r>
      <w:hyperlink r:id="rId158" w:tooltip="Ομολογιακά δάνεια, τιτλοποίηση απαιτήσεων και απαιτήσεων από ακίνητα (Ν. 3156/2003)" w:history="1">
        <w:r w:rsidRPr="00A016AF">
          <w:rPr>
            <w:rFonts w:ascii="Helvetica" w:eastAsia="Times New Roman" w:hAnsi="Helvetica" w:cs="Helvetica"/>
            <w:color w:val="D72B39"/>
            <w:sz w:val="15"/>
            <w:lang w:eastAsia="el-GR"/>
          </w:rPr>
          <w:t>ν. 3156/2003</w:t>
        </w:r>
      </w:hyperlink>
      <w:r w:rsidRPr="00A016AF">
        <w:rPr>
          <w:rFonts w:ascii="Helvetica" w:eastAsia="Times New Roman" w:hAnsi="Helvetica" w:cs="Helvetica"/>
          <w:color w:val="212529"/>
          <w:sz w:val="15"/>
          <w:szCs w:val="15"/>
          <w:shd w:val="clear" w:color="auto" w:fill="FFFFFF"/>
          <w:lang w:eastAsia="el-GR"/>
        </w:rPr>
        <w:t>, καθώς και εταιρικά ομόλογα εταιρειών ΕΕ και ΕΟΧ/ΕΖΕΖ.</w:t>
      </w:r>
    </w:p>
    <w:p w14:paraId="4465673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Κέρδος που προκύπτει κατά την ημερομηνία λήξης ομολόγων, μεταξύ της αξίας κτήσης και της ονομαστικής αξίας τους, όταν αυτά </w:t>
      </w:r>
      <w:proofErr w:type="spellStart"/>
      <w:r w:rsidRPr="00A016AF">
        <w:rPr>
          <w:rFonts w:ascii="Helvetica" w:eastAsia="Times New Roman" w:hAnsi="Helvetica" w:cs="Helvetica"/>
          <w:color w:val="212529"/>
          <w:sz w:val="15"/>
          <w:szCs w:val="15"/>
          <w:shd w:val="clear" w:color="auto" w:fill="FFFFFF"/>
          <w:lang w:eastAsia="el-GR"/>
        </w:rPr>
        <w:t>διακρατούνται</w:t>
      </w:r>
      <w:proofErr w:type="spellEnd"/>
      <w:r w:rsidRPr="00A016AF">
        <w:rPr>
          <w:rFonts w:ascii="Helvetica" w:eastAsia="Times New Roman" w:hAnsi="Helvetica" w:cs="Helvetica"/>
          <w:color w:val="212529"/>
          <w:sz w:val="15"/>
          <w:szCs w:val="15"/>
          <w:shd w:val="clear" w:color="auto" w:fill="FFFFFF"/>
          <w:lang w:eastAsia="el-GR"/>
        </w:rPr>
        <w:t xml:space="preserve"> μέχρι τη λήξη τους.</w:t>
      </w:r>
    </w:p>
    <w:p w14:paraId="0135D20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Ποσά που καταβάλλονται με βάση τις διατάξεις της παρ. 4 του άρθρου 166 του ν. 4001/2011 (Α’ 179), στο πλαίσιο της εγκατάστασης του αγωγού φυσικού αερίου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το ΔΕΑΦ 1019566/5.2.2018 έγγραφο).</w:t>
      </w:r>
    </w:p>
    <w:p w14:paraId="08C6DB4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Μερίσματα εισηγμένων σε χρηματιστήριο μετοχών που απαλλάσσονται του φόρου [(πχ. ΑΕΕΑΠ, ΑΕΕΧ, ΕΚΕΣ - </w:t>
      </w:r>
      <w:hyperlink r:id="rId159" w:tooltip="Ν. 2778/1999 (ΦΕΚ Α 295/30-12-1999) Αμοιβαία Κεφάλαια Ακίνητης Περιουσίας - Εταιρείες Επενδύσεων σε Ακίνητη Περιουσία και άλλες διατάξεις." w:history="1">
        <w:r w:rsidRPr="00A016AF">
          <w:rPr>
            <w:rFonts w:ascii="Helvetica" w:eastAsia="Times New Roman" w:hAnsi="Helvetica" w:cs="Helvetica"/>
            <w:color w:val="D72B39"/>
            <w:sz w:val="15"/>
            <w:lang w:eastAsia="el-GR"/>
          </w:rPr>
          <w:t>ν. 2778/1999</w:t>
        </w:r>
      </w:hyperlink>
      <w:r w:rsidRPr="00A016AF">
        <w:rPr>
          <w:rFonts w:ascii="Helvetica" w:eastAsia="Times New Roman" w:hAnsi="Helvetica" w:cs="Helvetica"/>
          <w:color w:val="212529"/>
          <w:sz w:val="15"/>
          <w:szCs w:val="15"/>
          <w:shd w:val="clear" w:color="auto" w:fill="FFFFFF"/>
          <w:lang w:eastAsia="el-GR"/>
        </w:rPr>
        <w:t>-A’ 295), </w:t>
      </w:r>
      <w:hyperlink r:id="rId160" w:tooltip="Ν. 3371/2005 (ΦΕΚ A 178/14-07-2005) Θέματα Κεφαλαιαγοράς και άλλες διατάξεις" w:history="1">
        <w:r w:rsidRPr="00A016AF">
          <w:rPr>
            <w:rFonts w:ascii="Helvetica" w:eastAsia="Times New Roman" w:hAnsi="Helvetica" w:cs="Helvetica"/>
            <w:color w:val="D72B39"/>
            <w:sz w:val="15"/>
            <w:lang w:eastAsia="el-GR"/>
          </w:rPr>
          <w:t>ν. 3371/2005</w:t>
        </w:r>
      </w:hyperlink>
      <w:r w:rsidRPr="00A016AF">
        <w:rPr>
          <w:rFonts w:ascii="Helvetica" w:eastAsia="Times New Roman" w:hAnsi="Helvetica" w:cs="Helvetica"/>
          <w:color w:val="212529"/>
          <w:sz w:val="15"/>
          <w:szCs w:val="15"/>
          <w:shd w:val="clear" w:color="auto" w:fill="FFFFFF"/>
          <w:lang w:eastAsia="el-GR"/>
        </w:rPr>
        <w:t>, (Α’ 178) </w:t>
      </w:r>
      <w:hyperlink r:id="rId161" w:tooltip="Ανώνυμες εταιρείες κεφαλαίου επιχειρηματικών συμμετοχών (Ν. 2367/1995)" w:history="1">
        <w:r w:rsidRPr="00A016AF">
          <w:rPr>
            <w:rFonts w:ascii="Helvetica" w:eastAsia="Times New Roman" w:hAnsi="Helvetica" w:cs="Helvetica"/>
            <w:color w:val="D72B39"/>
            <w:sz w:val="15"/>
            <w:lang w:eastAsia="el-GR"/>
          </w:rPr>
          <w:t>ν. 2367/1995</w:t>
        </w:r>
      </w:hyperlink>
      <w:r w:rsidRPr="00A016AF">
        <w:rPr>
          <w:rFonts w:ascii="Helvetica" w:eastAsia="Times New Roman" w:hAnsi="Helvetica" w:cs="Helvetica"/>
          <w:color w:val="212529"/>
          <w:sz w:val="15"/>
          <w:szCs w:val="15"/>
          <w:shd w:val="clear" w:color="auto" w:fill="FFFFFF"/>
          <w:lang w:eastAsia="el-GR"/>
        </w:rPr>
        <w:t>, (Α’ 261)].</w:t>
      </w:r>
    </w:p>
    <w:p w14:paraId="4FD6843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Εισόδημα από κεφαλαιοποίηση αποθεματικών βάσει της παρ. 1 άρθρου 71Β ΚΦΕ.</w:t>
      </w:r>
    </w:p>
    <w:p w14:paraId="739A0B8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Εισόδημα από κεφαλαιοποίηση αποθεματικών βάσει της παρ. 1 άρθρου 71Γ ΚΦΕ.</w:t>
      </w:r>
    </w:p>
    <w:p w14:paraId="77B9135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Αμοιβές που καταβάλλονται από την Παγκόσμια Ένωση Αναπήρων Καλλιτεχνών σε φορολογικούς κάτοικους Ελλάδος.</w:t>
      </w:r>
    </w:p>
    <w:p w14:paraId="122877A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Αποζημίωση που λαμβάνουν τα μέλη των Ανεξάρτητων Επιτροπών Προσφυγών του </w:t>
      </w:r>
      <w:hyperlink r:id="rId162" w:anchor="!/?article=5&amp;bn=1" w:tooltip="Άρθρο 5 - Ν. 4375/2016 (ΦΕΚ Α 51/3-4-2016) Οργάνωση και λειτουργία Υπηρεσίας Ασύλου, Αρχής Προσφυγών, Υπηρεσίας Υποδοχής και Ταυτοποίησης σύσταση Γενικής Γραμματείας Υποδοχής, προσαρμογή της Ελληνικής Νομοθεσίας προς τις διατάξεις της Οδηγίας 2013/32/ΕΕ του Ευ" w:history="1">
        <w:r w:rsidRPr="00A016AF">
          <w:rPr>
            <w:rFonts w:ascii="Helvetica" w:eastAsia="Times New Roman" w:hAnsi="Helvetica" w:cs="Helvetica"/>
            <w:color w:val="D72B39"/>
            <w:sz w:val="15"/>
            <w:lang w:eastAsia="el-GR"/>
          </w:rPr>
          <w:t>άρθρου 5 του ν. 4375/ 2016</w:t>
        </w:r>
      </w:hyperlink>
      <w:r w:rsidRPr="00A016AF">
        <w:rPr>
          <w:rFonts w:ascii="Helvetica" w:eastAsia="Times New Roman" w:hAnsi="Helvetica" w:cs="Helvetica"/>
          <w:color w:val="212529"/>
          <w:sz w:val="15"/>
          <w:szCs w:val="15"/>
          <w:shd w:val="clear" w:color="auto" w:fill="FFFFFF"/>
          <w:lang w:eastAsia="el-GR"/>
        </w:rPr>
        <w:t> (Α’ 51) (περ. δ’ της παρ. 2 του άρθρου 15 του ΚΦΕ).</w:t>
      </w:r>
    </w:p>
    <w:p w14:paraId="35841E2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Αμοιβές των πρώην δικαστικών λειτουργών και των μελών του κυρίου προσωπικού του Νομικού Συμβουλίου του Κράτους, όπως και του Γενικού Προϊσταμένου που συμμετέχουν στην Επιτροπή Εξώδικης Επίλυσης Φορολογικών Διαφορών (πρώτο εδάφιο της </w:t>
      </w:r>
      <w:hyperlink r:id="rId163" w:anchor="!/?article=16&amp;paragraph=10&amp;bn=1" w:tooltip="Άρθρο 16 παράγραφος 10 - Ν. 4714/2020 (ΦΕΚ Α 148 - 31.07.2020) Φορολογικές παρεμβάσεις για την ενίσχυση της αναπτυξιακής διαδικασίας της ελληνικής οικονομίας, ενσωμάτωση στην ελληνική νομοθεσία των Οδηγιών (ΕΕ) 2017/1852, (ΕΕ) 2018/822, (ΕΕ) 2020/876, (ΕΕ)2016" w:history="1">
        <w:r w:rsidRPr="00A016AF">
          <w:rPr>
            <w:rFonts w:ascii="Helvetica" w:eastAsia="Times New Roman" w:hAnsi="Helvetica" w:cs="Helvetica"/>
            <w:color w:val="D72B39"/>
            <w:sz w:val="15"/>
            <w:lang w:eastAsia="el-GR"/>
          </w:rPr>
          <w:t>παρ. 10 του άρθρου 16 του ν. 4714/2020</w:t>
        </w:r>
      </w:hyperlink>
      <w:r w:rsidRPr="00A016AF">
        <w:rPr>
          <w:rFonts w:ascii="Helvetica" w:eastAsia="Times New Roman" w:hAnsi="Helvetica" w:cs="Helvetica"/>
          <w:color w:val="212529"/>
          <w:sz w:val="15"/>
          <w:szCs w:val="15"/>
          <w:shd w:val="clear" w:color="auto" w:fill="FFFFFF"/>
          <w:lang w:eastAsia="el-GR"/>
        </w:rPr>
        <w:t>).</w:t>
      </w:r>
    </w:p>
    <w:p w14:paraId="2885DD7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Λοιπές περιπτώσεις που αποτελούν εισόδημα από μισθωτή εργασία στο δημόσιο τομέα και συντάξεις.</w:t>
      </w:r>
    </w:p>
    <w:p w14:paraId="328DFE8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Λοιπές περιπτώσεις που υπάγονται στις υπόλοιπες κατηγορίες εισοδήματος πλην μισθωτής εργασίας στο δημόσιο τομέα και συντάξεων.</w:t>
      </w:r>
    </w:p>
    <w:p w14:paraId="0C69D11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Ως προς τα εισοδήματα που συμπληρώνονται στον ανωτέρω πίνακα επισημαίνεται ότι:</w:t>
      </w:r>
    </w:p>
    <w:p w14:paraId="52872F9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Από τα παραπάνω εισοδήματα μόνο όσα προέρχονται από μισθωτή εργασία στο δημόσιο τομέα και συντάξεις υπάγονται, για το φορολογικό έτος 2021, σε ειδική εισφορά αλληλεγγύης του άρθρου 43Α του ΚΦΕ. Ωστόσο αν το εισόδημα φορολογικού έτους 2021 προσδιορίζεται σύμφωνα με τις περ. β’ και γ’ της παρ. 1 του άρθρου 34 ΚΦΕ, η απαλλαγή της ειδικής εισφοράς αλληλεγγύης παρέχεται εφόσον και για τα δύο (2) προηγούμενα φορολογικά έτη δεν έτυχε εφαρμογής ο εναλλακτικός τρόπος υπολογισμού της ελάχιστης φορολογίας, σύμφωνα με τα άρθρα 30, 31, 32, 33 και 34 ΚΦΕ.</w:t>
      </w:r>
    </w:p>
    <w:p w14:paraId="273A156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Στην υποπερίπτωση «επιδόματα αναγνωρισμένων πολιτικών προσφύγων» αναγράφονται, εφόσον υφίσταται υποχρέωση βάσει των σχετικών διατάξεων του ΚΦΕ, τα χρηματικά ποσά που δίνονται με τη μορφή μηνιαίου οικονομικού βοηθήματος για την κάλυψη βασικών αναγκών των πολιτών τρίτων χωρών που αιτούνται ή/ και λαμβάνουν διεθνή προστασία και εντάσσονται σε προγράμματα παροχής προσωρινής στέγασης ή/και οικονομικού βοηθήματος που πραγματοποιούνται από την Ύπατη Αρμοστεία του ΟΗΕ για τους Πρόσφυγες και την Ευρωπαϊκή Επιτροπή, καθόσον αποτελούν εισόδημα απαλλασσόμενο του φόρου, βάσει των διατάξεων της παρ. 2 του άρθρου 14 του ΚΦΕ. Αν υπάρχει για αυτά τα ποσά ηλεκτρονική πληροφόρηση από τους φορείς που τα καταβάλλουν, τότε εμφανίζονται στους κωδικούς 619620. iii) Στα εισαχθέντα μερίσματα αλλοδαπών και ημεδαπών πλοιοκτητριών εταιρειών που δεν φορολογούνται με τον </w:t>
      </w:r>
      <w:hyperlink r:id="rId164" w:tooltip="Ν. 4607/2019 (ΦΕΚ A 65 - 24.04.2019) Ι. Κύρωση της Συμφωνίας για την Ασιατική Τράπεζα Υποδομών και Επενδύσεων, ΙΙ. Εναρμόνιση του Κώδικα Φ.Π.Α. με την Οδηγία (ΕΕ) 2016/1065, ΙΙΙ. Ενσωμάτωση των σημείων 1, 2, 4 και 5 του άρθρου 2 και των άρθρων 4, 6, 7 και 8 τη" w:history="1">
        <w:r w:rsidRPr="00A016AF">
          <w:rPr>
            <w:rFonts w:ascii="Helvetica" w:eastAsia="Times New Roman" w:hAnsi="Helvetica" w:cs="Helvetica"/>
            <w:color w:val="D72B39"/>
            <w:sz w:val="15"/>
            <w:lang w:eastAsia="el-GR"/>
          </w:rPr>
          <w:t>ν. 4607/2019</w:t>
        </w:r>
      </w:hyperlink>
      <w:r w:rsidRPr="00A016AF">
        <w:rPr>
          <w:rFonts w:ascii="Helvetica" w:eastAsia="Times New Roman" w:hAnsi="Helvetica" w:cs="Helvetica"/>
          <w:color w:val="212529"/>
          <w:sz w:val="15"/>
          <w:szCs w:val="15"/>
          <w:shd w:val="clear" w:color="auto" w:fill="FFFFFF"/>
          <w:lang w:eastAsia="el-GR"/>
        </w:rPr>
        <w:t>, αναγράφονται τα εισαχθέντα στην</w:t>
      </w:r>
    </w:p>
    <w:p w14:paraId="7A536D2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Ελλάδα μερίσματα που λαμβάνουν τα φυσικά πρόσωπα, φορολογικοί κάτοικοι Ελλάδος, από πλοιοκτήτριες εταιρείες που δεν έχουν υπογράψει το νέο Συνυποσχετικό οικειοθελούς παροχής.</w:t>
      </w:r>
    </w:p>
    <w:p w14:paraId="6D8E4F9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Στα μερίσματα λοιπών ημεδαπών πλοιοκτητριών εταιρειών του </w:t>
      </w:r>
      <w:hyperlink r:id="rId165"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εντάσσονται οι διανομές κερδών νομικών προσώπων και νομικών οντοτήτων προερχόμενα από επαγγελματικά πλοία αναψυχής, τουριστικά ημερόπλοια, ρυμουλκά, επιβατηγά, φορτηγά, αλιευτικά και λοιπά πλοία του </w:t>
      </w:r>
      <w:hyperlink r:id="rId166"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η υπεραξία πραγματοποιούμενη από εκποίηση πλοίου, η είσπραξη ασφαλιστικής αποζημίωσης ή είσπραξη από οποιαδήποτε άλλη αιτία σύμφωνα με το άρθρο 2 του νόμου αυτού.</w:t>
      </w:r>
    </w:p>
    <w:p w14:paraId="07916F4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w:t>
      </w:r>
      <w:r w:rsidRPr="00A016AF">
        <w:rPr>
          <w:rFonts w:ascii="Helvetica" w:eastAsia="Times New Roman" w:hAnsi="Helvetica" w:cs="Helvetica"/>
          <w:color w:val="212529"/>
          <w:sz w:val="15"/>
          <w:szCs w:val="15"/>
          <w:shd w:val="clear" w:color="auto" w:fill="FFFFFF"/>
          <w:lang w:eastAsia="el-GR"/>
        </w:rPr>
        <w:t> Μερίσματα από εταιρείες ναύλωσης γυμνού πλοίου και χρηματοδοτικής μίσθωσης πλοίου, βάσει των άρθρων 26β και 26γ του </w:t>
      </w:r>
      <w:hyperlink r:id="rId167"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αναγράφονται στην αντίστοιχη υποπερίπτωση.</w:t>
      </w:r>
    </w:p>
    <w:p w14:paraId="71672C5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w:t>
      </w:r>
      <w:r w:rsidRPr="00A016AF">
        <w:rPr>
          <w:rFonts w:ascii="Helvetica" w:eastAsia="Times New Roman" w:hAnsi="Helvetica" w:cs="Helvetica"/>
          <w:color w:val="212529"/>
          <w:sz w:val="15"/>
          <w:szCs w:val="15"/>
          <w:shd w:val="clear" w:color="auto" w:fill="FFFFFF"/>
          <w:lang w:eastAsia="el-GR"/>
        </w:rPr>
        <w:t> Όσον αφορά στα κέρδη από ατομικές πλοιοκτήτριες επιχειρήσεις του </w:t>
      </w:r>
      <w:hyperlink r:id="rId168"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αναγράφονται τα ποσά των ίδιων ως άνω περιπτώσεων, όταν προέρχονται από ατομικές επιχειρήσεις των πιο πάνω πλοίων. vii) Στην υποπερίπτωση «Κέρδη από αλιεύματα αλιευτικών πλοίων, υπεραξία από εκποίηση πλοίου, είσπραξη από ασφαλιστική αποζημίωση, οικονομική ενίσχυση λόγω διάλυσης αλιευτικού, εκμίσθωση για θαλάσσιες έρευνες ή οποιαδήποτε άλλη αιτία» αναγράφονται τα ποσά που προέρχονται από ατομική επιχείρηση αλιευμάτων αλιευτικών πλοίων, ανεξαρτήτως κόρων ολικής χωρητικότητας αυτών, τα οποία από την 1.1.2014 και εφεξής φορολογούνται με την ειδική φορολογία του </w:t>
      </w:r>
      <w:hyperlink r:id="rId169"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όπως συνέβαινε και έως 31.12.2013, με βάση την υπ’ αρ. 47/2015 γνωμοδότηση του ΝΣΚ. Με τον ίδιο τρόπο φορολογούνται και τα λοιπά εισοδήματα από την εκμετάλλευση αλιευτικών πλοίων σύμφωνα με το άρθρο 2 του </w:t>
      </w:r>
      <w:hyperlink r:id="rId170"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δηλαδή υπεραξία πραγματοποιούμενη από εκποίηση πλοίου, είσπραξη ασφαλιστικής αποζημίωσης ή είσπραξη από οποιαδήποτε άλλη αιτία, όπως οικονομική ενίσχυση λόγω διάλυσης αλιευτικού σκάφους, εισόδημα από εκμίσθωση ιδιόκτητου αλιευτικού σκάφους για θαλάσσιες έρευνες με πειραματική αλιεία, κ.λπ. (</w:t>
      </w:r>
      <w:hyperlink r:id="rId171" w:tooltip="Φορολογική μεταχείριση του εισοδήματος από αλιεύματα αλιευτικών πλοίων ανεξαρτήτως κόρων ολικής χωρητικότητας" w:history="1">
        <w:r w:rsidRPr="00A016AF">
          <w:rPr>
            <w:rFonts w:ascii="Helvetica" w:eastAsia="Times New Roman" w:hAnsi="Helvetica" w:cs="Helvetica"/>
            <w:color w:val="D72B39"/>
            <w:sz w:val="15"/>
            <w:lang w:eastAsia="el-GR"/>
          </w:rPr>
          <w:t>Ε. 2023/2020</w:t>
        </w:r>
      </w:hyperlink>
      <w:r w:rsidRPr="00A016AF">
        <w:rPr>
          <w:rFonts w:ascii="Helvetica" w:eastAsia="Times New Roman" w:hAnsi="Helvetica" w:cs="Helvetica"/>
          <w:color w:val="212529"/>
          <w:sz w:val="15"/>
          <w:szCs w:val="15"/>
          <w:shd w:val="clear" w:color="auto" w:fill="FFFFFF"/>
          <w:lang w:eastAsia="el-GR"/>
        </w:rPr>
        <w:t> εγκύκλιος).</w:t>
      </w:r>
    </w:p>
    <w:p w14:paraId="1E1D0A3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Με την επιβολή του φόρου χωρητικότητας αλιευτικών πλοίων βάσει του άρθρου 2 του </w:t>
      </w:r>
      <w:hyperlink r:id="rId172"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και την καταβολή του τέλους των ίδιων πλοίων βάσει του </w:t>
      </w:r>
      <w:hyperlink r:id="rId173" w:anchor="!/?article=57&amp;bn=1" w:tooltip="Άρθρο 57 - Ν. 4646/2019 (ΦΕΚ A’ 201/12.12.2019) Φορολογική μεταρρύθμιση με αναπτυξιακή διάσταση για την Ελλάδα του αύριο." w:history="1">
        <w:r w:rsidRPr="00A016AF">
          <w:rPr>
            <w:rFonts w:ascii="Helvetica" w:eastAsia="Times New Roman" w:hAnsi="Helvetica" w:cs="Helvetica"/>
            <w:color w:val="D72B39"/>
            <w:sz w:val="15"/>
            <w:lang w:eastAsia="el-GR"/>
          </w:rPr>
          <w:t>άρθρου 57 του ν.4646/2019</w:t>
        </w:r>
      </w:hyperlink>
      <w:r w:rsidRPr="00A016AF">
        <w:rPr>
          <w:rFonts w:ascii="Helvetica" w:eastAsia="Times New Roman" w:hAnsi="Helvetica" w:cs="Helvetica"/>
          <w:color w:val="212529"/>
          <w:sz w:val="15"/>
          <w:szCs w:val="15"/>
          <w:shd w:val="clear" w:color="auto" w:fill="FFFFFF"/>
          <w:lang w:eastAsia="el-GR"/>
        </w:rPr>
        <w:t>, από την 1.1.2020 και μετά, εξαντλείται κάθε υποχρέωση του πλοιοκτήτη φυσικού ή νομικού προσώπου από τον φόρο εισοδήματος εκτός από την ειδική εισφορά αλληλεγγύης του άρθρου 43Α ΚΦΕ. viii) Κέρδη ατομικών επιχειρήσεων ναύλωσης γυμνού πλοίου και χρηματοδοτικής μίσθωσης πλοίου, βάσει των άρθρων 26β και 26γ του </w:t>
      </w:r>
      <w:hyperlink r:id="rId174" w:tooltip="Φορολογία πλοίων (Ν. 27/1975)" w:history="1">
        <w:r w:rsidRPr="00A016AF">
          <w:rPr>
            <w:rFonts w:ascii="Helvetica" w:eastAsia="Times New Roman" w:hAnsi="Helvetica" w:cs="Helvetica"/>
            <w:color w:val="D72B39"/>
            <w:sz w:val="15"/>
            <w:lang w:eastAsia="el-GR"/>
          </w:rPr>
          <w:t>ν.27/1975</w:t>
        </w:r>
      </w:hyperlink>
      <w:r w:rsidRPr="00A016AF">
        <w:rPr>
          <w:rFonts w:ascii="Helvetica" w:eastAsia="Times New Roman" w:hAnsi="Helvetica" w:cs="Helvetica"/>
          <w:color w:val="212529"/>
          <w:sz w:val="15"/>
          <w:szCs w:val="15"/>
          <w:shd w:val="clear" w:color="auto" w:fill="FFFFFF"/>
          <w:lang w:eastAsia="el-GR"/>
        </w:rPr>
        <w:t>, αναγράφονται στην αντίστοιχη υποπερίπτωση.</w:t>
      </w:r>
    </w:p>
    <w:p w14:paraId="5B1E406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Τα εισοδήματα αυτά απαλλάσσονται από τον φόρο εισοδήματος και για το φορολογικό έτος 2021 δεν υπόκεινται σε ειδική εισφορά αλληλεγγύης του άρθρου 43Α ΚΦΕ.</w:t>
      </w:r>
    </w:p>
    <w:p w14:paraId="329916B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ix)</w:t>
      </w:r>
      <w:r w:rsidRPr="00A016AF">
        <w:rPr>
          <w:rFonts w:ascii="Helvetica" w:eastAsia="Times New Roman" w:hAnsi="Helvetica" w:cs="Helvetica"/>
          <w:color w:val="212529"/>
          <w:sz w:val="15"/>
          <w:szCs w:val="15"/>
          <w:shd w:val="clear" w:color="auto" w:fill="FFFFFF"/>
          <w:lang w:eastAsia="el-GR"/>
        </w:rPr>
        <w:t> Στην υποπερίπτωση «</w:t>
      </w:r>
      <w:proofErr w:type="spellStart"/>
      <w:r w:rsidRPr="00A016AF">
        <w:rPr>
          <w:rFonts w:ascii="Helvetica" w:eastAsia="Times New Roman" w:hAnsi="Helvetica" w:cs="Helvetica"/>
          <w:color w:val="212529"/>
          <w:sz w:val="15"/>
          <w:szCs w:val="15"/>
          <w:shd w:val="clear" w:color="auto" w:fill="FFFFFF"/>
          <w:lang w:eastAsia="el-GR"/>
        </w:rPr>
        <w:t>Εξωϊδρυματικό</w:t>
      </w:r>
      <w:proofErr w:type="spellEnd"/>
      <w:r w:rsidRPr="00A016AF">
        <w:rPr>
          <w:rFonts w:ascii="Helvetica" w:eastAsia="Times New Roman" w:hAnsi="Helvetica" w:cs="Helvetica"/>
          <w:color w:val="212529"/>
          <w:sz w:val="15"/>
          <w:szCs w:val="15"/>
          <w:shd w:val="clear" w:color="auto" w:fill="FFFFFF"/>
          <w:lang w:eastAsia="el-GR"/>
        </w:rPr>
        <w:t xml:space="preserve"> επίδομα και κάθε συναφές ποσό που καταβάλλεται σε αναπήρους» δεν περιλαμβάνονται και συνεπώς δεν αναγράφονται οι </w:t>
      </w:r>
      <w:proofErr w:type="spellStart"/>
      <w:r w:rsidRPr="00A016AF">
        <w:rPr>
          <w:rFonts w:ascii="Helvetica" w:eastAsia="Times New Roman" w:hAnsi="Helvetica" w:cs="Helvetica"/>
          <w:color w:val="212529"/>
          <w:sz w:val="15"/>
          <w:szCs w:val="15"/>
          <w:shd w:val="clear" w:color="auto" w:fill="FFFFFF"/>
          <w:lang w:eastAsia="el-GR"/>
        </w:rPr>
        <w:t>προνοιακές</w:t>
      </w:r>
      <w:proofErr w:type="spellEnd"/>
      <w:r w:rsidRPr="00A016AF">
        <w:rPr>
          <w:rFonts w:ascii="Helvetica" w:eastAsia="Times New Roman" w:hAnsi="Helvetica" w:cs="Helvetica"/>
          <w:color w:val="212529"/>
          <w:sz w:val="15"/>
          <w:szCs w:val="15"/>
          <w:shd w:val="clear" w:color="auto" w:fill="FFFFFF"/>
          <w:lang w:eastAsia="el-GR"/>
        </w:rPr>
        <w:t xml:space="preserve"> παροχές σε χρήμα που διαχειρίζεται και χορηγεί ο ΟΠΕΚΑ σε άτομα με αναπηρία που αποσκοπούν στην κάλυψη των αναγκών της αναπηρίας τους και οι οποίες σύμφωνα με τις διατάξεις του </w:t>
      </w:r>
      <w:hyperlink r:id="rId175" w:anchor="!/?article=81&amp;bn=1" w:tooltip="Άρθρο 81 - Ν. 4611/2019 (ΦΕΚ A 73 - 17.05.2019) Ρύθμιση οφειλών προς τους Φορείς Κοινωνικής Ασφάλισης, τη Φορολογική Διοίκηση και τους Ο.Τ.Α. α΄ βαθμού, Συνταξιοδοτικές Ρυθμίσεις Δημοσίου και λοιπές ασφαλιστικές και συνταξιοδοτικές διατάξεις, ενίσχυση της προσ" w:history="1">
        <w:r w:rsidRPr="00A016AF">
          <w:rPr>
            <w:rFonts w:ascii="Helvetica" w:eastAsia="Times New Roman" w:hAnsi="Helvetica" w:cs="Helvetica"/>
            <w:color w:val="D72B39"/>
            <w:sz w:val="15"/>
            <w:lang w:eastAsia="el-GR"/>
          </w:rPr>
          <w:t>άρθρου 81 του ν. 4611/2019</w:t>
        </w:r>
      </w:hyperlink>
      <w:r w:rsidRPr="00A016AF">
        <w:rPr>
          <w:rFonts w:ascii="Helvetica" w:eastAsia="Times New Roman" w:hAnsi="Helvetica" w:cs="Helvetica"/>
          <w:color w:val="212529"/>
          <w:sz w:val="15"/>
          <w:szCs w:val="15"/>
          <w:shd w:val="clear" w:color="auto" w:fill="FFFFFF"/>
          <w:lang w:eastAsia="el-GR"/>
        </w:rPr>
        <w:t> (Α’ 73) δεν εμπίπτουν σε καμία κατηγορία εισοδήματος (</w:t>
      </w:r>
      <w:proofErr w:type="spellStart"/>
      <w:r w:rsidRPr="00A016AF">
        <w:rPr>
          <w:rFonts w:ascii="Helvetica" w:eastAsia="Times New Roman" w:hAnsi="Helvetica" w:cs="Helvetica"/>
          <w:color w:val="212529"/>
          <w:sz w:val="15"/>
          <w:szCs w:val="15"/>
          <w:shd w:val="clear" w:color="auto" w:fill="FFFFFF"/>
          <w:lang w:eastAsia="el-GR"/>
        </w:rPr>
        <w:t>υποπερ</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αα</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ββ</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γγ</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δδ</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εε</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στστ</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ζζ</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ηη</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θθ</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ιι</w:t>
      </w:r>
      <w:proofErr w:type="spellEnd"/>
      <w:r w:rsidRPr="00A016AF">
        <w:rPr>
          <w:rFonts w:ascii="Helvetica" w:eastAsia="Times New Roman" w:hAnsi="Helvetica" w:cs="Helvetica"/>
          <w:color w:val="212529"/>
          <w:sz w:val="15"/>
          <w:szCs w:val="15"/>
          <w:shd w:val="clear" w:color="auto" w:fill="FFFFFF"/>
          <w:lang w:eastAsia="el-GR"/>
        </w:rPr>
        <w:t>’ της περ. ε’ του </w:t>
      </w:r>
      <w:hyperlink r:id="rId176" w:anchor="!/?article=4&amp;bn=1" w:tooltip="Άρθρο 4 - Ν. 4520/2018 (ΦΕΚ A 30 - 22.02.2018) Μετεξέλιξη του Οργανισμού Γεωργικών Ασφαλίσεων σε Οργανισμό Προνοιακών Επιδομάτων και Κοινωνικής Αλληλεγγύης (ΟΠΕΚΑ) και λοιπές διατάξεις." w:history="1">
        <w:r w:rsidRPr="00A016AF">
          <w:rPr>
            <w:rFonts w:ascii="Helvetica" w:eastAsia="Times New Roman" w:hAnsi="Helvetica" w:cs="Helvetica"/>
            <w:color w:val="D72B39"/>
            <w:sz w:val="15"/>
            <w:lang w:eastAsia="el-GR"/>
          </w:rPr>
          <w:t>άρθρου 4 του ν. 4520/2018</w:t>
        </w:r>
      </w:hyperlink>
      <w:r w:rsidRPr="00A016AF">
        <w:rPr>
          <w:rFonts w:ascii="Helvetica" w:eastAsia="Times New Roman" w:hAnsi="Helvetica" w:cs="Helvetica"/>
          <w:color w:val="212529"/>
          <w:sz w:val="15"/>
          <w:szCs w:val="15"/>
          <w:shd w:val="clear" w:color="auto" w:fill="FFFFFF"/>
          <w:lang w:eastAsia="el-GR"/>
        </w:rPr>
        <w:t>, Α’ 30).</w:t>
      </w:r>
    </w:p>
    <w:p w14:paraId="3608606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x)</w:t>
      </w:r>
      <w:r w:rsidRPr="00A016AF">
        <w:rPr>
          <w:rFonts w:ascii="Helvetica" w:eastAsia="Times New Roman" w:hAnsi="Helvetica" w:cs="Helvetica"/>
          <w:color w:val="212529"/>
          <w:sz w:val="15"/>
          <w:szCs w:val="15"/>
          <w:shd w:val="clear" w:color="auto" w:fill="FFFFFF"/>
          <w:lang w:eastAsia="el-GR"/>
        </w:rPr>
        <w:t xml:space="preserve"> Ομοίως δεν περιλαμβάνονται στους πιο πάνω κωδικούς οι </w:t>
      </w:r>
      <w:proofErr w:type="spellStart"/>
      <w:r w:rsidRPr="00A016AF">
        <w:rPr>
          <w:rFonts w:ascii="Helvetica" w:eastAsia="Times New Roman" w:hAnsi="Helvetica" w:cs="Helvetica"/>
          <w:color w:val="212529"/>
          <w:sz w:val="15"/>
          <w:szCs w:val="15"/>
          <w:shd w:val="clear" w:color="auto" w:fill="FFFFFF"/>
          <w:lang w:eastAsia="el-GR"/>
        </w:rPr>
        <w:t>προνοιακές</w:t>
      </w:r>
      <w:proofErr w:type="spellEnd"/>
      <w:r w:rsidRPr="00A016AF">
        <w:rPr>
          <w:rFonts w:ascii="Helvetica" w:eastAsia="Times New Roman" w:hAnsi="Helvetica" w:cs="Helvetica"/>
          <w:color w:val="212529"/>
          <w:sz w:val="15"/>
          <w:szCs w:val="15"/>
          <w:shd w:val="clear" w:color="auto" w:fill="FFFFFF"/>
          <w:lang w:eastAsia="el-GR"/>
        </w:rPr>
        <w:t xml:space="preserve"> παροχές, οικονομικές και εισοδηματικές ενισχύσεις και κοινωνικές υπηρεσίες για την οικονομική στήριξη - ενίσχυση ειδικών και ευπαθών ομάδων (</w:t>
      </w:r>
      <w:proofErr w:type="spellStart"/>
      <w:r w:rsidRPr="00A016AF">
        <w:rPr>
          <w:rFonts w:ascii="Helvetica" w:eastAsia="Times New Roman" w:hAnsi="Helvetica" w:cs="Helvetica"/>
          <w:color w:val="212529"/>
          <w:sz w:val="15"/>
          <w:szCs w:val="15"/>
          <w:shd w:val="clear" w:color="auto" w:fill="FFFFFF"/>
          <w:lang w:eastAsia="el-GR"/>
        </w:rPr>
        <w:t>υποπερ</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αα</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ββ</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γγ</w:t>
      </w:r>
      <w:proofErr w:type="spellEnd"/>
      <w:r w:rsidRPr="00A016AF">
        <w:rPr>
          <w:rFonts w:ascii="Helvetica" w:eastAsia="Times New Roman" w:hAnsi="Helvetica" w:cs="Helvetica"/>
          <w:color w:val="212529"/>
          <w:sz w:val="15"/>
          <w:szCs w:val="15"/>
          <w:shd w:val="clear" w:color="auto" w:fill="FFFFFF"/>
          <w:lang w:eastAsia="el-GR"/>
        </w:rPr>
        <w:t>’ της περ. στ’ της παρ. 1 του </w:t>
      </w:r>
      <w:hyperlink r:id="rId177" w:anchor="!/?article=4&amp;bn=1" w:tooltip="Άρθρο 4 - Ν. 4520/2018 (ΦΕΚ A 30 - 22.02.2018) Μετεξέλιξη του Οργανισμού Γεωργικών Ασφαλίσεων σε Οργανισμό Προνοιακών Επιδομάτων και Κοινωνικής Αλληλεγγύης (ΟΠΕΚΑ) και λοιπές διατάξεις." w:history="1">
        <w:r w:rsidRPr="00A016AF">
          <w:rPr>
            <w:rFonts w:ascii="Helvetica" w:eastAsia="Times New Roman" w:hAnsi="Helvetica" w:cs="Helvetica"/>
            <w:color w:val="D72B39"/>
            <w:sz w:val="15"/>
            <w:lang w:eastAsia="el-GR"/>
          </w:rPr>
          <w:t>άρθρου 4 του ν. 4520/2018</w:t>
        </w:r>
      </w:hyperlink>
      <w:r w:rsidRPr="00A016AF">
        <w:rPr>
          <w:rFonts w:ascii="Helvetica" w:eastAsia="Times New Roman" w:hAnsi="Helvetica" w:cs="Helvetica"/>
          <w:color w:val="212529"/>
          <w:sz w:val="15"/>
          <w:szCs w:val="15"/>
          <w:shd w:val="clear" w:color="auto" w:fill="FFFFFF"/>
          <w:lang w:eastAsia="el-GR"/>
        </w:rPr>
        <w:t xml:space="preserve">, δηλ. το </w:t>
      </w:r>
      <w:proofErr w:type="spellStart"/>
      <w:r w:rsidRPr="00A016AF">
        <w:rPr>
          <w:rFonts w:ascii="Helvetica" w:eastAsia="Times New Roman" w:hAnsi="Helvetica" w:cs="Helvetica"/>
          <w:color w:val="212529"/>
          <w:sz w:val="15"/>
          <w:szCs w:val="15"/>
          <w:shd w:val="clear" w:color="auto" w:fill="FFFFFF"/>
          <w:lang w:eastAsia="el-GR"/>
        </w:rPr>
        <w:t>ΕπίδομαΣτεγαστικής</w:t>
      </w:r>
      <w:proofErr w:type="spellEnd"/>
      <w:r w:rsidRPr="00A016AF">
        <w:rPr>
          <w:rFonts w:ascii="Helvetica" w:eastAsia="Times New Roman" w:hAnsi="Helvetica" w:cs="Helvetica"/>
          <w:color w:val="212529"/>
          <w:sz w:val="15"/>
          <w:szCs w:val="15"/>
          <w:shd w:val="clear" w:color="auto" w:fill="FFFFFF"/>
          <w:lang w:eastAsia="el-GR"/>
        </w:rPr>
        <w:t xml:space="preserve"> Συνδρομής σε ανασφάλιστους υπερήλικες, η εισοδηματική ενίσχυση Οικογενειών Ορεινών Μειονεκτικών Περιοχών, η Κάρτα μετακίνησης Πολυτέκνων κ.λπ.).</w:t>
      </w:r>
    </w:p>
    <w:p w14:paraId="7A6698D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Δεν αναγράφεται επίσης στους κωδικούς αυτούς το επίδομα στέγασης που χορηγείται με βάση τις διατάξεις της </w:t>
      </w:r>
      <w:hyperlink r:id="rId178" w:anchor="!/?article=3&amp;paragraph=1&amp;bn=1" w:tooltip="Άρθρο 3 παράγραφος 1 - Ν. 4472/2017 (ΦΕΚ Α’ 74/19.05.2017) Συνταξιοδοτικές διατάξεις Δημοσίου και τροποποίηση διατάξεων του ν. 4387/2016, μέτρα εφαρμογής των δημοσιονομικών στόχων και μεταρρυθμίσεων, μέτρα κοινωνικής στήριξης και εργασιακές ρυθμίσεις, Μεσοπρόθ" w:history="1">
        <w:r w:rsidRPr="00A016AF">
          <w:rPr>
            <w:rFonts w:ascii="Helvetica" w:eastAsia="Times New Roman" w:hAnsi="Helvetica" w:cs="Helvetica"/>
            <w:color w:val="D72B39"/>
            <w:sz w:val="15"/>
            <w:lang w:eastAsia="el-GR"/>
          </w:rPr>
          <w:t>παρ. 1 του άρθρου 3 του ν. 4472/2017</w:t>
        </w:r>
      </w:hyperlink>
      <w:r w:rsidRPr="00A016AF">
        <w:rPr>
          <w:rFonts w:ascii="Helvetica" w:eastAsia="Times New Roman" w:hAnsi="Helvetica" w:cs="Helvetica"/>
          <w:color w:val="212529"/>
          <w:sz w:val="15"/>
          <w:szCs w:val="15"/>
          <w:shd w:val="clear" w:color="auto" w:fill="FFFFFF"/>
          <w:lang w:eastAsia="el-GR"/>
        </w:rPr>
        <w:t> (Α’ 74) και το οποίο σύμφωνα με τις διατάξεις της παραγράφου 4 του ίδιου άρθρου και νόμου δεν εμπίπτει σε καμία κατηγορία εισοδήματος.</w:t>
      </w:r>
    </w:p>
    <w:p w14:paraId="4D0373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Εξάλλου, δεν αναγράφονται στους ίδιους κωδικούς και οι παροχές και υπηρεσίες του Λογαριασμού Αγροτικής Εστίας σύμφωνα με τον ν. 3050/2002 (Α’ 214) (περ. δ’ του </w:t>
      </w:r>
      <w:hyperlink r:id="rId179" w:anchor="!/?article=4&amp;bn=1" w:tooltip="Άρθρο 4 - Ν. 4520/2018 (ΦΕΚ A 30 - 22.02.2018) Μετεξέλιξη του Οργανισμού Γεωργικών Ασφαλίσεων σε Οργανισμό Προνοιακών Επιδομάτων και Κοινωνικής Αλληλεγγύης (ΟΠΕΚΑ) και λοιπές διατάξεις." w:history="1">
        <w:r w:rsidRPr="00A016AF">
          <w:rPr>
            <w:rFonts w:ascii="Helvetica" w:eastAsia="Times New Roman" w:hAnsi="Helvetica" w:cs="Helvetica"/>
            <w:color w:val="D72B39"/>
            <w:sz w:val="15"/>
            <w:lang w:eastAsia="el-GR"/>
          </w:rPr>
          <w:t>άρθρου 4 του ν. 4520/2018</w:t>
        </w:r>
      </w:hyperlink>
      <w:r w:rsidRPr="00A016AF">
        <w:rPr>
          <w:rFonts w:ascii="Helvetica" w:eastAsia="Times New Roman" w:hAnsi="Helvetica" w:cs="Helvetica"/>
          <w:color w:val="212529"/>
          <w:sz w:val="15"/>
          <w:szCs w:val="15"/>
          <w:shd w:val="clear" w:color="auto" w:fill="FFFFFF"/>
          <w:lang w:eastAsia="el-GR"/>
        </w:rPr>
        <w:t>).</w:t>
      </w:r>
    </w:p>
    <w:p w14:paraId="188098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Επιπροσθέτως, δεν αποτελεί εισόδημα το επίδομα ομογενών προσφύγων που χορηγείται βάσει των διατάξεων του </w:t>
      </w:r>
      <w:proofErr w:type="spellStart"/>
      <w:r w:rsidRPr="00A016AF">
        <w:rPr>
          <w:rFonts w:ascii="Helvetica" w:eastAsia="Times New Roman" w:hAnsi="Helvetica" w:cs="Helvetica"/>
          <w:color w:val="212529"/>
          <w:sz w:val="15"/>
          <w:szCs w:val="15"/>
          <w:shd w:val="clear" w:color="auto" w:fill="FFFFFF"/>
          <w:lang w:eastAsia="el-GR"/>
        </w:rPr>
        <w:t>ν.δ.</w:t>
      </w:r>
      <w:proofErr w:type="spellEnd"/>
      <w:r w:rsidRPr="00A016AF">
        <w:rPr>
          <w:rFonts w:ascii="Helvetica" w:eastAsia="Times New Roman" w:hAnsi="Helvetica" w:cs="Helvetica"/>
          <w:color w:val="212529"/>
          <w:sz w:val="15"/>
          <w:szCs w:val="15"/>
          <w:shd w:val="clear" w:color="auto" w:fill="FFFFFF"/>
          <w:lang w:eastAsia="el-GR"/>
        </w:rPr>
        <w:t xml:space="preserve"> 57/1973 (Α’ 149) στο πλαίσιο παροχής προγραμμάτων Κοινωνικής Προστασίας του οποίου η διαδικασία χορήγησης προβλέπεται από τις υπουργικές αποφάσεις Γ1α/οικ842/19.4.1988 (Β’ 242), Π3οικ/603/23.2.1994 (Β’ 148), Π3οικ.2091/6.6.1995 (Β’ 537), Π3/οικ.3427/5.10.1995 (Β’ 868).</w:t>
      </w:r>
    </w:p>
    <w:p w14:paraId="1865C30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Τέλος, δεν αποτελούν εισόδημα και δεν αναγράφονται στους κωδικούς 659-660 οι έκτακτες εφάπαξ οικονομικές ενισχύσεις σε δικαιούχους που επλήγησαν από φυσικές καταστροφές, δύνανται ωστόσο να αναγράφονται στους κωδικούς 781 - 782 εφόσον αποδεικνύονται με οποιοδήποτε πρόσφορο μέσο [πλην πρώτης αρωγής για στεγαστική συνδρομή (επισκευή και ανακατασκευή κατοικίας) και για οικοσκευή λόγω φυσικών καταστροφών].</w:t>
      </w:r>
    </w:p>
    <w:p w14:paraId="12F7CD6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xi)</w:t>
      </w:r>
      <w:r w:rsidRPr="00A016AF">
        <w:rPr>
          <w:rFonts w:ascii="Helvetica" w:eastAsia="Times New Roman" w:hAnsi="Helvetica" w:cs="Helvetica"/>
          <w:color w:val="212529"/>
          <w:sz w:val="15"/>
          <w:szCs w:val="15"/>
          <w:shd w:val="clear" w:color="auto" w:fill="FFFFFF"/>
          <w:lang w:eastAsia="el-GR"/>
        </w:rPr>
        <w:t xml:space="preserve"> Όσον αφορά στο ασφάλισμα ομαδικών ασφαλιστηρίων συνταξιοδοτικών συμβολαίων ημεδαπής προέλευσης, δε θεωρείται πρόωρη εξαγορά συμβολαίου κάθε καταβολή που: (α) πραγματοποιείται σε εργαζόμενο ο οποίος έχει θεμελιώσει συνταξιοδοτικό δικαίωμα ή έχει υπερβεί το 60ό έτος της ηλικίας του, (β) γίνεται χωρίς τη βούληση του εργαζόμενου, όπως σε περίπτωση απόλυσης του εργαζόμενου, πτώχευσης του εργοδότη, ή (γ) πραγματοποιείται λόγω συμμετοχής του εργαζόμενου σε πρόγραμμα εθελουσίας εξόδου. Οι εν λόγω καταβολές καταχωρούνται επίσης, κατά περίπτωση, στους κωδικούς 659 - 660 ή 619 - 620. xii) Όσον αφορά στις υποκατηγορίες των λοιπών περιπτώσεων των κωδικών 659-660 και 619620, ενδεικτικά περιλαμβάνονται εκεί οι εξής κατηγορίες εισοδημάτων: - η πρόσθετη αποζημίωση ιατρικού και νοσηλευτικού προσωπικού που μετακινείται για τις ανάγκες αντιμετώπισης του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 xml:space="preserve"> COVID-19 (</w:t>
      </w:r>
      <w:hyperlink r:id="rId180" w:anchor="!/?article=170&amp;bn=1" w:tooltip="Άρθρο 170 - Ν. 4759/2020 (ΦΕΚ A 245 - 09.12.2020) Εκσυγχρονισμός της Χωροταξικής και Πολεοδομικής Νομοθεσίας και άλλες διατάξεις." w:history="1">
        <w:r w:rsidRPr="00A016AF">
          <w:rPr>
            <w:rFonts w:ascii="Helvetica" w:eastAsia="Times New Roman" w:hAnsi="Helvetica" w:cs="Helvetica"/>
            <w:color w:val="D72B39"/>
            <w:sz w:val="15"/>
            <w:lang w:eastAsia="el-GR"/>
          </w:rPr>
          <w:t>άρθρο 170 του ν. 4759/2020</w:t>
        </w:r>
      </w:hyperlink>
      <w:r w:rsidRPr="00A016AF">
        <w:rPr>
          <w:rFonts w:ascii="Helvetica" w:eastAsia="Times New Roman" w:hAnsi="Helvetica" w:cs="Helvetica"/>
          <w:color w:val="212529"/>
          <w:sz w:val="15"/>
          <w:szCs w:val="15"/>
          <w:shd w:val="clear" w:color="auto" w:fill="FFFFFF"/>
          <w:lang w:eastAsia="el-GR"/>
        </w:rPr>
        <w:t>), - οι πρόσθετες αποζημιώσεις που καταβάλλονται σε μετακινούμενους αναισθησιολόγους του ΕΣΥ και αφορούν αποκλειστικά το από 9/7/2021 έως 1/10/2021 διάστημα (</w:t>
      </w:r>
      <w:hyperlink r:id="rId181" w:anchor="!/?article=29&amp;bn=1" w:tooltip="Άρθρο 29 - Ν. 4816/2021 (ΦΕΚ A 118 - 09.07.2021) Πρόληψη και καταστολή της νομιμοποίησης εσόδων από εγκληματικές δραστηριότητες και της χρηματοδότησης της τρομοκρατίας - Τροποποίηση του ν. 4557/2018 - Ενσωμάτωση της Οδηγίας (ΕΕ) 2018/1673 του Ευρωπαϊκού Κοινοβ" w:history="1">
        <w:r w:rsidRPr="00A016AF">
          <w:rPr>
            <w:rFonts w:ascii="Helvetica" w:eastAsia="Times New Roman" w:hAnsi="Helvetica" w:cs="Helvetica"/>
            <w:color w:val="D72B39"/>
            <w:sz w:val="15"/>
            <w:lang w:eastAsia="el-GR"/>
          </w:rPr>
          <w:t>άρθρο 29 του ν.4816/2021</w:t>
        </w:r>
      </w:hyperlink>
      <w:r w:rsidRPr="00A016AF">
        <w:rPr>
          <w:rFonts w:ascii="Helvetica" w:eastAsia="Times New Roman" w:hAnsi="Helvetica" w:cs="Helvetica"/>
          <w:color w:val="212529"/>
          <w:sz w:val="15"/>
          <w:szCs w:val="15"/>
          <w:shd w:val="clear" w:color="auto" w:fill="FFFFFF"/>
          <w:lang w:eastAsia="el-GR"/>
        </w:rPr>
        <w:t>, όπως αυτό ίσχυε πριν την τροποποίησή του με το πεντηκοστό άρθρο του </w:t>
      </w:r>
      <w:hyperlink r:id="rId182" w:tooltip="Ν. 4839/2021 (ΦΕΚ A 181 - 02.10.2021) Κύρωση της από 26.7.2021 τροποποίησης και αντικατάστασης της από 3.6.2019 επιμέρους Σύμβασης Δωρεάς για το Έργο VI της από 6.9.2018 Σύμβασης Δωρεάς μεταξύ του Ιδρύματος Κοινωφελές Ίδρυμα Σταύρος Σ. Νιάρχος και του Ελληνικο" w:history="1">
        <w:r w:rsidRPr="00A016AF">
          <w:rPr>
            <w:rFonts w:ascii="Helvetica" w:eastAsia="Times New Roman" w:hAnsi="Helvetica" w:cs="Helvetica"/>
            <w:color w:val="D72B39"/>
            <w:sz w:val="15"/>
            <w:lang w:eastAsia="el-GR"/>
          </w:rPr>
          <w:t>ν. 4839/2021</w:t>
        </w:r>
      </w:hyperlink>
      <w:r w:rsidRPr="00A016AF">
        <w:rPr>
          <w:rFonts w:ascii="Helvetica" w:eastAsia="Times New Roman" w:hAnsi="Helvetica" w:cs="Helvetica"/>
          <w:color w:val="212529"/>
          <w:sz w:val="15"/>
          <w:szCs w:val="15"/>
          <w:shd w:val="clear" w:color="auto" w:fill="FFFFFF"/>
          <w:lang w:eastAsia="el-GR"/>
        </w:rPr>
        <w:t> και το </w:t>
      </w:r>
      <w:hyperlink r:id="rId183" w:anchor="!/?article=88&amp;bn=1" w:tooltip="Άρθρο 88 - Ν. 4850/2021 (ΦΕΚ A 208 - 05.11.2021) Οδηγώντας με ασφάλεια: Εκσυγχρονισμός πλαισίου εκπαίδευσης και εξέτασης υποψήφιων οδηγών και οδηγών για τη χορήγηση αδειών οδήγησης οχημάτων, διατάξεις σχετικά με την οδήγηση ατόμων με αναπηρία, ρυθμίσεις για τη" w:history="1">
        <w:r w:rsidRPr="00A016AF">
          <w:rPr>
            <w:rFonts w:ascii="Helvetica" w:eastAsia="Times New Roman" w:hAnsi="Helvetica" w:cs="Helvetica"/>
            <w:color w:val="D72B39"/>
            <w:sz w:val="15"/>
            <w:lang w:eastAsia="el-GR"/>
          </w:rPr>
          <w:t>άρθρο 88 του ν. 4850/2021</w:t>
        </w:r>
      </w:hyperlink>
      <w:r w:rsidRPr="00A016AF">
        <w:rPr>
          <w:rFonts w:ascii="Helvetica" w:eastAsia="Times New Roman" w:hAnsi="Helvetica" w:cs="Helvetica"/>
          <w:color w:val="212529"/>
          <w:sz w:val="15"/>
          <w:szCs w:val="15"/>
          <w:shd w:val="clear" w:color="auto" w:fill="FFFFFF"/>
          <w:lang w:eastAsia="el-GR"/>
        </w:rPr>
        <w:t>), - οι ανταποδοτικές υποτροφίες που καταβάλλονται από τα ΑΕΙ σε μεταπτυχιακούς φοιτητές και υποψήφιους διδάκτορες με τις διατάξεις του </w:t>
      </w:r>
      <w:hyperlink r:id="rId184" w:anchor="!/?article=194&amp;bn=1" w:tooltip="Άρθρο 194 - Ν. 4823/2021 (ΦΕΚ A 136 - 03.08.2021) Αναβάθμιση του σχολείου, ενδυνάμωση των εκπαιδευτικών και άλλες διατάξεις." w:history="1">
        <w:r w:rsidRPr="00A016AF">
          <w:rPr>
            <w:rFonts w:ascii="Helvetica" w:eastAsia="Times New Roman" w:hAnsi="Helvetica" w:cs="Helvetica"/>
            <w:color w:val="D72B39"/>
            <w:sz w:val="15"/>
            <w:lang w:eastAsia="el-GR"/>
          </w:rPr>
          <w:t>άρθρου 194 του ν. 4823/2021</w:t>
        </w:r>
      </w:hyperlink>
      <w:r w:rsidRPr="00A016AF">
        <w:rPr>
          <w:rFonts w:ascii="Helvetica" w:eastAsia="Times New Roman" w:hAnsi="Helvetica" w:cs="Helvetica"/>
          <w:color w:val="212529"/>
          <w:sz w:val="15"/>
          <w:szCs w:val="15"/>
          <w:shd w:val="clear" w:color="auto" w:fill="FFFFFF"/>
          <w:lang w:eastAsia="el-GR"/>
        </w:rPr>
        <w:t> και της υπό στοιχεία 28727/Ζ1/2021 (Β’ 1017) κοινής υπουργικής απόφασης.</w:t>
      </w:r>
    </w:p>
    <w:p w14:paraId="47904E9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Στους κωδικούς 649-650 «Μη εισαχθέντα μερίσματα πλοιοκτητριών εταιρειών που δεν φορολογούνται με τον </w:t>
      </w:r>
      <w:hyperlink r:id="rId185" w:tooltip="Ν. 4607/2019 (ΦΕΚ A 65 - 24.04.2019) Ι. Κύρωση της Συμφωνίας για την Ασιατική Τράπεζα Υποδομών και Επενδύσεων, ΙΙ. Εναρμόνιση του Κώδικα Φ.Π.Α. με την Οδηγία (ΕΕ) 2016/1065, ΙΙΙ. Ενσωμάτωση των σημείων 1, 2, 4 και 5 του άρθρου 2 και των άρθρων 4, 6, 7 και 8 τη" w:history="1">
        <w:r w:rsidRPr="00A016AF">
          <w:rPr>
            <w:rFonts w:ascii="Helvetica" w:eastAsia="Times New Roman" w:hAnsi="Helvetica" w:cs="Helvetica"/>
            <w:color w:val="D72B39"/>
            <w:sz w:val="15"/>
            <w:lang w:eastAsia="el-GR"/>
          </w:rPr>
          <w:t>ν. 4607/2019</w:t>
        </w:r>
      </w:hyperlink>
      <w:r w:rsidRPr="00A016AF">
        <w:rPr>
          <w:rFonts w:ascii="Helvetica" w:eastAsia="Times New Roman" w:hAnsi="Helvetica" w:cs="Helvetica"/>
          <w:color w:val="212529"/>
          <w:sz w:val="15"/>
          <w:szCs w:val="15"/>
          <w:shd w:val="clear" w:color="auto" w:fill="FFFFFF"/>
          <w:lang w:eastAsia="el-GR"/>
        </w:rPr>
        <w:t>» αναγράφονται τα ποσά των μη εισαχθέντων στην Ελλάδα μερισμάτων των πλοιοκτητριών εταιρειών που δεν έχουν υπογράψει το νέο Συνυποσχετικό οικειοθελούς παροχής. Τα μερίσματα της περίπτωσης αυτής απαλλάσσονται από τον φόρο εισοδήματος με βάση τις διατάξεις του </w:t>
      </w:r>
      <w:hyperlink r:id="rId186"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xml:space="preserve"> και για το φορολογικό έτος 2021 δεν υπόκεινται σε εισφορά αλληλεγγύης του άρθρου 43Α ΚΦΕ και καλύπτουν δαπάνες απόκτησης περιουσιακών στοιχείων στην αλλοδαπή ή απόκτησης περιουσιακών στοιχείων στην ημεδαπή, στην περίπτωση που το τίμημα καταβλήθηκε στην αλλοδαπή. Όταν το τίμημα καταβάλλεται στην αλλοδαπή, ενώ το περιουσιακό στοιχείο βρίσκεται στην ημεδαπή, επιλέγεται, κατά την υποβολή της δήλωσης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στη συμπλήρωση των κωδικών του Πίνακα 5.2., η ένδειξη «καταβολή του τιμήματος στην αλλοδαπή».</w:t>
      </w:r>
    </w:p>
    <w:p w14:paraId="06241D6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Κωδικοί 657-658 ή 617-618</w:t>
      </w:r>
    </w:p>
    <w:p w14:paraId="328989E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Ανάλογα με το αν υπάρχει ηλεκτρονική πληροφόρηση, συμπληρώνονται τα εισοδήματα που απαλλάσσονται του φόρου και της ειδικής εισφοράς αλληλεγγύης και εμφανίζεται πίνακας στον οποίο αναλύονται ανάλογα με την προέλευσή τους:</w:t>
      </w:r>
    </w:p>
    <w:p w14:paraId="617C62A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Μισθοί, συντάξεις και πάγια αντιμισθία αναπήρων 80% και άνω.</w:t>
      </w:r>
    </w:p>
    <w:p w14:paraId="7BE22EB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Αποζημίωση λόγω διακοπής εργασιακής σχέσης.</w:t>
      </w:r>
    </w:p>
    <w:p w14:paraId="2F26C7D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Αμοιβές υπαλλήλων της Ε.Ε. (Διατάξεις Προνομίων- Ασυλιών της Ε.Ε.).</w:t>
      </w:r>
    </w:p>
    <w:p w14:paraId="7DCE820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Αμοιβές των εργαζόμενων στην Τράπεζα Εμπορίου και Ανάπτυξης του Εύξεινου Πόντου (Διατάξεις του άρθρου 52 της Ιδρυτικής Συμφωνίας της Τράπεζας).</w:t>
      </w:r>
    </w:p>
    <w:p w14:paraId="766087A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Αποδοχές που καταβάλλει ο Οργανισμός Ηνωμένων Εθνών (ΟΗΕ) στους υπαλλήλους του (Διατάξεις της Σύμβασης για τα προνόμια και Ασυλίες των Ηνωμένων Εθνών).</w:t>
      </w:r>
    </w:p>
    <w:p w14:paraId="7041554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Μισθοί και εν γένει αποδοχές των υπάλληλων του ΝΑΤΟ.</w:t>
      </w:r>
    </w:p>
    <w:p w14:paraId="1572755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Καταβολές από ΟΑΕΔ στους εργαζόμενους στην Ελληνική Βιομηχανία Ζάχαρης από την επιδότηση μισθολογικού κόστους παραμεθόριων περιοχών (</w:t>
      </w:r>
      <w:hyperlink r:id="rId187" w:anchor="!/?article=50&amp;bn=1" w:tooltip="Άρθρο 50 - Ν. 4811/2021 (ΦΕΚ A 108 - 26.06.2021) Απλούστευση του πλαισίου άσκησης οικονομικών δραστηριοτήτων αρμοδιότητας Υπουργείων Ανάπτυξης και Επενδύσεων, Υποδομών και Μεταφορών, Υγείας και Τουρισμού, ρυθμίσεις για τις παραγωγικές δραστηριότητες και την εν" w:history="1">
        <w:r w:rsidRPr="00A016AF">
          <w:rPr>
            <w:rFonts w:ascii="Helvetica" w:eastAsia="Times New Roman" w:hAnsi="Helvetica" w:cs="Helvetica"/>
            <w:color w:val="D72B39"/>
            <w:sz w:val="15"/>
            <w:lang w:eastAsia="el-GR"/>
          </w:rPr>
          <w:t>άρθρο 50 ν. 4811/2021</w:t>
        </w:r>
      </w:hyperlink>
      <w:r w:rsidRPr="00A016AF">
        <w:rPr>
          <w:rFonts w:ascii="Helvetica" w:eastAsia="Times New Roman" w:hAnsi="Helvetica" w:cs="Helvetica"/>
          <w:color w:val="212529"/>
          <w:sz w:val="15"/>
          <w:szCs w:val="15"/>
          <w:shd w:val="clear" w:color="auto" w:fill="FFFFFF"/>
          <w:lang w:eastAsia="el-GR"/>
        </w:rPr>
        <w:t>).</w:t>
      </w:r>
    </w:p>
    <w:p w14:paraId="630D5D8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Επίδομα ιατρών ειδικότητας αναισθησιολογίας νοσοκομείων (</w:t>
      </w:r>
      <w:hyperlink r:id="rId188" w:anchor="!/?article=32&amp;bn=1" w:tooltip="Άρθρο 32 - Ν. 4816/2021 (ΦΕΚ A 118 - 09.07.2021) Πρόληψη και καταστολή της νομιμοποίησης εσόδων από εγκληματικές δραστηριότητες και της χρηματοδότησης της τρομοκρατίας - Τροποποίηση του ν. 4557/2018 - Ενσωμάτωση της Οδηγίας (ΕΕ) 2018/1673 του Ευρωπαϊκού Κοινοβ" w:history="1">
        <w:r w:rsidRPr="00A016AF">
          <w:rPr>
            <w:rFonts w:ascii="Helvetica" w:eastAsia="Times New Roman" w:hAnsi="Helvetica" w:cs="Helvetica"/>
            <w:color w:val="D72B39"/>
            <w:sz w:val="15"/>
            <w:lang w:eastAsia="el-GR"/>
          </w:rPr>
          <w:t>άρθρο 32 του ν. 4816/2021</w:t>
        </w:r>
      </w:hyperlink>
      <w:r w:rsidRPr="00A016AF">
        <w:rPr>
          <w:rFonts w:ascii="Helvetica" w:eastAsia="Times New Roman" w:hAnsi="Helvetica" w:cs="Helvetica"/>
          <w:color w:val="212529"/>
          <w:sz w:val="15"/>
          <w:szCs w:val="15"/>
          <w:shd w:val="clear" w:color="auto" w:fill="FFFFFF"/>
          <w:lang w:eastAsia="el-GR"/>
        </w:rPr>
        <w:t>).</w:t>
      </w:r>
    </w:p>
    <w:p w14:paraId="12C90D3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Επίδομα παιδιού του </w:t>
      </w:r>
      <w:hyperlink r:id="rId189" w:anchor="!/?article=214&amp;bn=1" w:tooltip="Άρθρο 214 - Ν. 4512/2018 (ΦΕΚ Α’ 5/17.01.2018) Ρυθμίσεις για την εφαρμογή των Διαρθρωτικών Μεταρρυθμίσεων του Προγράμματος Οικονομικής Προσαρμογής και άλλες διατάξεις" w:history="1">
        <w:r w:rsidRPr="00A016AF">
          <w:rPr>
            <w:rFonts w:ascii="Helvetica" w:eastAsia="Times New Roman" w:hAnsi="Helvetica" w:cs="Helvetica"/>
            <w:color w:val="D72B39"/>
            <w:sz w:val="15"/>
            <w:lang w:eastAsia="el-GR"/>
          </w:rPr>
          <w:t>άρθρου 214 του ν. 4512/2018</w:t>
        </w:r>
      </w:hyperlink>
      <w:r w:rsidRPr="00A016AF">
        <w:rPr>
          <w:rFonts w:ascii="Helvetica" w:eastAsia="Times New Roman" w:hAnsi="Helvetica" w:cs="Helvetica"/>
          <w:color w:val="212529"/>
          <w:sz w:val="15"/>
          <w:szCs w:val="15"/>
          <w:shd w:val="clear" w:color="auto" w:fill="FFFFFF"/>
          <w:lang w:eastAsia="el-GR"/>
        </w:rPr>
        <w:t> (Α’ 5).</w:t>
      </w:r>
    </w:p>
    <w:p w14:paraId="460C80F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Οικονομική ενίσχυση αναδοχής (</w:t>
      </w:r>
      <w:hyperlink r:id="rId190" w:anchor="!/?article=12&amp;bn=1" w:tooltip="Άρθρο 12 - Ν. 4538/2018 (ΦΕΚ A 85 - 16.05.2018) Μέτρα για την προώθηση των Θεσμών της Αναδοχής και Υιοθεσίας και άλλες διατάξεις." w:history="1">
        <w:r w:rsidRPr="00A016AF">
          <w:rPr>
            <w:rFonts w:ascii="Helvetica" w:eastAsia="Times New Roman" w:hAnsi="Helvetica" w:cs="Helvetica"/>
            <w:color w:val="D72B39"/>
            <w:sz w:val="15"/>
            <w:lang w:eastAsia="el-GR"/>
          </w:rPr>
          <w:t>άρθρο 12 ν. 4538/ 2018</w:t>
        </w:r>
      </w:hyperlink>
      <w:r w:rsidRPr="00A016AF">
        <w:rPr>
          <w:rFonts w:ascii="Helvetica" w:eastAsia="Times New Roman" w:hAnsi="Helvetica" w:cs="Helvetica"/>
          <w:color w:val="212529"/>
          <w:sz w:val="15"/>
          <w:szCs w:val="15"/>
          <w:shd w:val="clear" w:color="auto" w:fill="FFFFFF"/>
          <w:lang w:eastAsia="el-GR"/>
        </w:rPr>
        <w:t>).</w:t>
      </w:r>
    </w:p>
    <w:p w14:paraId="68BBA3D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Εκλογική αποζημίωση (παρ. 3 του άρθρου 108 του </w:t>
      </w:r>
      <w:proofErr w:type="spellStart"/>
      <w:r w:rsidRPr="00A016AF">
        <w:rPr>
          <w:rFonts w:ascii="Helvetica" w:eastAsia="Times New Roman" w:hAnsi="Helvetica" w:cs="Helvetica"/>
          <w:color w:val="212529"/>
          <w:sz w:val="15"/>
          <w:szCs w:val="15"/>
          <w:shd w:val="clear" w:color="auto" w:fill="FFFFFF"/>
          <w:lang w:eastAsia="el-GR"/>
        </w:rPr>
        <w:t>π.δ.</w:t>
      </w:r>
      <w:proofErr w:type="spellEnd"/>
      <w:r w:rsidRPr="00A016AF">
        <w:rPr>
          <w:rFonts w:ascii="Helvetica" w:eastAsia="Times New Roman" w:hAnsi="Helvetica" w:cs="Helvetica"/>
          <w:color w:val="212529"/>
          <w:sz w:val="15"/>
          <w:szCs w:val="15"/>
          <w:shd w:val="clear" w:color="auto" w:fill="FFFFFF"/>
          <w:lang w:eastAsia="el-GR"/>
        </w:rPr>
        <w:t xml:space="preserve"> 26/2012, Α’ 57).</w:t>
      </w:r>
    </w:p>
    <w:p w14:paraId="01889C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Μερίσματα από ναυλομεσιτικές εταιρείες της </w:t>
      </w:r>
      <w:hyperlink r:id="rId191" w:anchor="!/?article=43&amp;paragraph=5&amp;bn=1" w:tooltip="Άρθρο 43 παράγραφος 5 - Ν. 4111/2013 (ΦΕΚ A 18/25-01-2013) Συνταξιοδοτικές ρυθμίσεις, τροποποιήσεις του ν. 4093/2012, κύρωση Πράξεων Νομοθετικού Περιεχομένου" w:history="1">
        <w:r w:rsidRPr="00A016AF">
          <w:rPr>
            <w:rFonts w:ascii="Helvetica" w:eastAsia="Times New Roman" w:hAnsi="Helvetica" w:cs="Helvetica"/>
            <w:color w:val="D72B39"/>
            <w:sz w:val="15"/>
            <w:lang w:eastAsia="el-GR"/>
          </w:rPr>
          <w:t>παραγράφου 5 του άρθρου 43 του ν. 4111/2013</w:t>
        </w:r>
      </w:hyperlink>
      <w:r w:rsidRPr="00A016AF">
        <w:rPr>
          <w:rFonts w:ascii="Helvetica" w:eastAsia="Times New Roman" w:hAnsi="Helvetica" w:cs="Helvetica"/>
          <w:color w:val="212529"/>
          <w:sz w:val="15"/>
          <w:szCs w:val="15"/>
          <w:shd w:val="clear" w:color="auto" w:fill="FFFFFF"/>
          <w:lang w:eastAsia="el-GR"/>
        </w:rPr>
        <w:t> (Α’ 18) καθώς και οι έκτακτες αμοιβές και τα ποσοστά (</w:t>
      </w:r>
      <w:proofErr w:type="spellStart"/>
      <w:r w:rsidRPr="00A016AF">
        <w:rPr>
          <w:rFonts w:ascii="Helvetica" w:eastAsia="Times New Roman" w:hAnsi="Helvetica" w:cs="Helvetica"/>
          <w:color w:val="212529"/>
          <w:sz w:val="15"/>
          <w:szCs w:val="15"/>
          <w:shd w:val="clear" w:color="auto" w:fill="FFFFFF"/>
          <w:lang w:eastAsia="el-GR"/>
        </w:rPr>
        <w:t>bonus</w:t>
      </w:r>
      <w:proofErr w:type="spellEnd"/>
      <w:r w:rsidRPr="00A016AF">
        <w:rPr>
          <w:rFonts w:ascii="Helvetica" w:eastAsia="Times New Roman" w:hAnsi="Helvetica" w:cs="Helvetica"/>
          <w:color w:val="212529"/>
          <w:sz w:val="15"/>
          <w:szCs w:val="15"/>
          <w:shd w:val="clear" w:color="auto" w:fill="FFFFFF"/>
          <w:lang w:eastAsia="el-GR"/>
        </w:rPr>
        <w:t>) που οι εταιρείες αυτές διανέμουν σε μέλη Δ.Σ. ή σε διευθυντές, στελέχη και υπαλλήλους τους. Στον ίδιο κωδικό αναγράφονται και οι έκτακτες αμοιβές και τα ποσοστά (</w:t>
      </w:r>
      <w:proofErr w:type="spellStart"/>
      <w:r w:rsidRPr="00A016AF">
        <w:rPr>
          <w:rFonts w:ascii="Helvetica" w:eastAsia="Times New Roman" w:hAnsi="Helvetica" w:cs="Helvetica"/>
          <w:color w:val="212529"/>
          <w:sz w:val="15"/>
          <w:szCs w:val="15"/>
          <w:shd w:val="clear" w:color="auto" w:fill="FFFFFF"/>
          <w:lang w:eastAsia="el-GR"/>
        </w:rPr>
        <w:t>bonus</w:t>
      </w:r>
      <w:proofErr w:type="spellEnd"/>
      <w:r w:rsidRPr="00A016AF">
        <w:rPr>
          <w:rFonts w:ascii="Helvetica" w:eastAsia="Times New Roman" w:hAnsi="Helvetica" w:cs="Helvetica"/>
          <w:color w:val="212529"/>
          <w:sz w:val="15"/>
          <w:szCs w:val="15"/>
          <w:shd w:val="clear" w:color="auto" w:fill="FFFFFF"/>
          <w:lang w:eastAsia="el-GR"/>
        </w:rPr>
        <w:t>) που οι εταιρείες του άρθρου 25 του </w:t>
      </w:r>
      <w:hyperlink r:id="rId192" w:tooltip="Φορολογία πλοίων (Ν. 27/1975)" w:history="1">
        <w:r w:rsidRPr="00A016AF">
          <w:rPr>
            <w:rFonts w:ascii="Helvetica" w:eastAsia="Times New Roman" w:hAnsi="Helvetica" w:cs="Helvetica"/>
            <w:color w:val="D72B39"/>
            <w:sz w:val="15"/>
            <w:lang w:eastAsia="el-GR"/>
          </w:rPr>
          <w:t>ν. 27/1975</w:t>
        </w:r>
      </w:hyperlink>
      <w:r w:rsidRPr="00A016AF">
        <w:rPr>
          <w:rFonts w:ascii="Helvetica" w:eastAsia="Times New Roman" w:hAnsi="Helvetica" w:cs="Helvetica"/>
          <w:color w:val="212529"/>
          <w:sz w:val="15"/>
          <w:szCs w:val="15"/>
          <w:shd w:val="clear" w:color="auto" w:fill="FFFFFF"/>
          <w:lang w:eastAsia="el-GR"/>
        </w:rPr>
        <w:t>, που ασχολούνται με την διαχείριση πλοίων και είναι εγκατεστημένες στην Ελλάδα, διανέμουν σε μέλη Δ.Σ. ή σε διευθυντές, στελέχη και υπαλλήλους τους.</w:t>
      </w:r>
    </w:p>
    <w:p w14:paraId="70E1678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Επίδομα εκπαίδευσης και επαγγελματικής κατάρτισης ανέργων, καθώς και το επίδομα αναζήτησης εργασίας στο πλαίσιο δράσεων συμβουλευτικής (άρθρο 64, </w:t>
      </w:r>
      <w:hyperlink r:id="rId193" w:tooltip="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ν. 4756/2020</w:t>
        </w:r>
      </w:hyperlink>
      <w:r w:rsidRPr="00A016AF">
        <w:rPr>
          <w:rFonts w:ascii="Helvetica" w:eastAsia="Times New Roman" w:hAnsi="Helvetica" w:cs="Helvetica"/>
          <w:color w:val="212529"/>
          <w:sz w:val="15"/>
          <w:szCs w:val="15"/>
          <w:shd w:val="clear" w:color="auto" w:fill="FFFFFF"/>
          <w:lang w:eastAsia="el-GR"/>
        </w:rPr>
        <w:t>).</w:t>
      </w:r>
    </w:p>
    <w:p w14:paraId="124E78C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Εισόδημα που με βάση τις ΣΑΔΦ απαλλάσσεται και από τον φόρο εισοδήματος και από την ειδική εισφορά αλληλεγγύης.</w:t>
      </w:r>
    </w:p>
    <w:p w14:paraId="677CF0C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Αντιστάθμισμα Νησιωτικού Κόστους (Α.ΝΗ.ΚΟ., </w:t>
      </w:r>
      <w:hyperlink r:id="rId194" w:anchor="!/?article=7&amp;bn=1" w:tooltip="Άρθρο 7 - Ν. 4551/2018 (ΦΕΚ Α’ 116/02.07.2018) Μηχανισμός εφαρμογής, κρατική εποπτεία, γενικοί όροι υλοποίησης του Μεταφορικού Ισοδυνάμου (Μ. Ι.) και άλλες διατάξεις." w:history="1">
        <w:r w:rsidRPr="00A016AF">
          <w:rPr>
            <w:rFonts w:ascii="Helvetica" w:eastAsia="Times New Roman" w:hAnsi="Helvetica" w:cs="Helvetica"/>
            <w:color w:val="D72B39"/>
            <w:sz w:val="15"/>
            <w:lang w:eastAsia="el-GR"/>
          </w:rPr>
          <w:t>άρθρο 7 ν. 4551/2018</w:t>
        </w:r>
      </w:hyperlink>
      <w:r w:rsidRPr="00A016AF">
        <w:rPr>
          <w:rFonts w:ascii="Helvetica" w:eastAsia="Times New Roman" w:hAnsi="Helvetica" w:cs="Helvetica"/>
          <w:color w:val="212529"/>
          <w:sz w:val="15"/>
          <w:szCs w:val="15"/>
          <w:shd w:val="clear" w:color="auto" w:fill="FFFFFF"/>
          <w:lang w:eastAsia="el-GR"/>
        </w:rPr>
        <w:t>, Α’ 116, </w:t>
      </w:r>
      <w:hyperlink r:id="rId195" w:anchor="!/?article=21&amp;bn=1" w:tooltip="Άρθρο 21 - Ν. 4832/2021 (ΦΕΚ A 172 - 25.09.2021) Κύρωση κώδικα νομοθεσίας για την ολοκληρωμένη θαλάσσια πολιτική στον νησιωτικό χώρο και για τον μηχανισμό εφαρμογής, την κρατική εποπτεία και τους γενικούς όρους υλοποίησης του Μεταφορικού Ισοδυνάμου." w:history="1">
        <w:r w:rsidRPr="00A016AF">
          <w:rPr>
            <w:rFonts w:ascii="Helvetica" w:eastAsia="Times New Roman" w:hAnsi="Helvetica" w:cs="Helvetica"/>
            <w:color w:val="D72B39"/>
            <w:sz w:val="15"/>
            <w:lang w:eastAsia="el-GR"/>
          </w:rPr>
          <w:t>άρθρο 21 ν.4832/2021</w:t>
        </w:r>
      </w:hyperlink>
      <w:r w:rsidRPr="00A016AF">
        <w:rPr>
          <w:rFonts w:ascii="Helvetica" w:eastAsia="Times New Roman" w:hAnsi="Helvetica" w:cs="Helvetica"/>
          <w:color w:val="212529"/>
          <w:sz w:val="15"/>
          <w:szCs w:val="15"/>
          <w:shd w:val="clear" w:color="auto" w:fill="FFFFFF"/>
          <w:lang w:eastAsia="el-GR"/>
        </w:rPr>
        <w:t>, Α’ 172).</w:t>
      </w:r>
    </w:p>
    <w:p w14:paraId="3F2D740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Ισόβια τιμητική παροχή στους Έλληνες οπλίτες του </w:t>
      </w:r>
      <w:hyperlink r:id="rId196" w:anchor="!/?article=95&amp;bn=1" w:tooltip="Άρθρο 95 - Ν. 4714/2020 (ΦΕΚ Α 148 - 31.07.2020) Φορολογικές παρεμβάσεις για την ενίσχυση της αναπτυξιακής διαδικασίας της ελληνικής οικονομίας, ενσωμάτωση στην ελληνική νομοθεσία των Οδηγιών (ΕΕ) 2017/1852, (ΕΕ) 2018/822, (ΕΕ) 2020/876, (ΕΕ)2016/1164, (ΕΕ) 20" w:history="1">
        <w:r w:rsidRPr="00A016AF">
          <w:rPr>
            <w:rFonts w:ascii="Helvetica" w:eastAsia="Times New Roman" w:hAnsi="Helvetica" w:cs="Helvetica"/>
            <w:color w:val="D72B39"/>
            <w:sz w:val="15"/>
            <w:lang w:eastAsia="el-GR"/>
          </w:rPr>
          <w:t>άρθρου 95 του ν. 4714/2020</w:t>
        </w:r>
      </w:hyperlink>
      <w:r w:rsidRPr="00A016AF">
        <w:rPr>
          <w:rFonts w:ascii="Helvetica" w:eastAsia="Times New Roman" w:hAnsi="Helvetica" w:cs="Helvetica"/>
          <w:color w:val="212529"/>
          <w:sz w:val="15"/>
          <w:szCs w:val="15"/>
          <w:shd w:val="clear" w:color="auto" w:fill="FFFFFF"/>
          <w:lang w:eastAsia="el-GR"/>
        </w:rPr>
        <w:t>.</w:t>
      </w:r>
    </w:p>
    <w:p w14:paraId="4DCA29A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Παροχές που καταβάλλονται από τον ΟΑΕΔ (αρ. 67 </w:t>
      </w:r>
      <w:hyperlink r:id="rId197" w:tooltip="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ν. 4756/2020</w:t>
        </w:r>
      </w:hyperlink>
      <w:r w:rsidRPr="00A016AF">
        <w:rPr>
          <w:rFonts w:ascii="Helvetica" w:eastAsia="Times New Roman" w:hAnsi="Helvetica" w:cs="Helvetica"/>
          <w:color w:val="212529"/>
          <w:sz w:val="15"/>
          <w:szCs w:val="15"/>
          <w:shd w:val="clear" w:color="auto" w:fill="FFFFFF"/>
          <w:lang w:eastAsia="el-GR"/>
        </w:rPr>
        <w:t>).</w:t>
      </w:r>
    </w:p>
    <w:p w14:paraId="5FACF37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Έκτακτες αμοιβές, αποζημιώσεις, επιχορηγήσεις και οικονομικές ενισχύσεις που χορηγήθηκαν στους μη ασκούντες επιχειρηματική/αγροτική δραστηριότητα, στο πλαίσιο αντιμετώπισης των συνεπειών του κινδύνου διασποράς του COVID-19.</w:t>
      </w:r>
    </w:p>
    <w:p w14:paraId="0903EEA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Έκτακτες αμοιβές αποζημιώσεις, επιχορηγήσεις και οικονομικές ενισχύσεις που χορηγήθηκαν στους ασκούντες επιχειρηματική δραστηριότητα, στο πλαίσιο αντιμετώπισης των συνεπειών του κινδύνου διασποράς του COVID-19.</w:t>
      </w:r>
    </w:p>
    <w:p w14:paraId="76E628E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Έκτακτες αμοιβές, επιχορηγήσεις και οικονομικές ενισχύσεις που χορηγήθηκαν στους ασκούντες αγροτική δραστηριότητα στο πλαίσιο αντιμετώπισης των συνεπειών του κινδύνου διασποράς του COVID-19.</w:t>
      </w:r>
    </w:p>
    <w:p w14:paraId="76BCB36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Εισόδημα φορολογικών κατοίκων αλλοδαπής που με βάση τις ΣΑΔΦ παρακρατείται φόρος με χαμηλότερο συντελεστή από αυτόν που προβλέπεται στον ΚΦΕ.</w:t>
      </w:r>
    </w:p>
    <w:p w14:paraId="403C911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Εισόδημα από κεφαλαιοποίηση αποθεματικών βάσει της παρ. 6 άρθρου 71Β ΚΦΕ.</w:t>
      </w:r>
    </w:p>
    <w:p w14:paraId="6E975BF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Απαλλασσόμενο από το φόρο εισόδημα από μισθωτή εργασία κατ’ άρθρο 5Γ ΚΦΕ.</w:t>
      </w:r>
    </w:p>
    <w:p w14:paraId="3FAF5A6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Απαλλασσόμενο από το φόρο εισόδημα από επιχειρηματική δραστηριότητα κατ’ άρθρο 5Γ ΚΦΕ.</w:t>
      </w:r>
    </w:p>
    <w:p w14:paraId="452B4B0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Απαλλασσόμενο από το φόρο εισόδημα από αγροτική επιχειρηματική δραστηριότητα κατ’ άρθρο 5Γ ΚΦΕ</w:t>
      </w:r>
    </w:p>
    <w:p w14:paraId="28EA14D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Ως προς τα εισοδήματα που συμπληρώνονται στον ανωτέρω πίνακα επισημαίνεται ότι:</w:t>
      </w:r>
    </w:p>
    <w:p w14:paraId="372DAED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xml:space="preserve"> Από τον παραπάνω πίνακα, τα ποσά που αφορούν στο επίδομα παιδιού δεν </w:t>
      </w:r>
      <w:proofErr w:type="spellStart"/>
      <w:r w:rsidRPr="00A016AF">
        <w:rPr>
          <w:rFonts w:ascii="Helvetica" w:eastAsia="Times New Roman" w:hAnsi="Helvetica" w:cs="Helvetica"/>
          <w:color w:val="212529"/>
          <w:sz w:val="15"/>
          <w:szCs w:val="15"/>
          <w:shd w:val="clear" w:color="auto" w:fill="FFFFFF"/>
          <w:lang w:eastAsia="el-GR"/>
        </w:rPr>
        <w:t>προσμετρώνται</w:t>
      </w:r>
      <w:proofErr w:type="spellEnd"/>
      <w:r w:rsidRPr="00A016AF">
        <w:rPr>
          <w:rFonts w:ascii="Helvetica" w:eastAsia="Times New Roman" w:hAnsi="Helvetica" w:cs="Helvetica"/>
          <w:color w:val="212529"/>
          <w:sz w:val="15"/>
          <w:szCs w:val="15"/>
          <w:shd w:val="clear" w:color="auto" w:fill="FFFFFF"/>
          <w:lang w:eastAsia="el-GR"/>
        </w:rPr>
        <w:t xml:space="preserve"> στο φορολογητέο εισόδημα κανενός μέλους της οικογένειας, σύμφωνα με τις διατάξεις της παραγράφου 3 του </w:t>
      </w:r>
      <w:hyperlink r:id="rId198" w:anchor="!/?article=214&amp;bn=1" w:tooltip="Άρθρο 214 - Ν. 4512/2018 (ΦΕΚ Α’ 5/17.01.2018) Ρυθμίσεις για την εφαρμογή των Διαρθρωτικών Μεταρρυθμίσεων του Προγράμματος Οικονομικής Προσαρμογής και άλλες διατάξεις" w:history="1">
        <w:r w:rsidRPr="00A016AF">
          <w:rPr>
            <w:rFonts w:ascii="Helvetica" w:eastAsia="Times New Roman" w:hAnsi="Helvetica" w:cs="Helvetica"/>
            <w:color w:val="D72B39"/>
            <w:sz w:val="15"/>
            <w:lang w:eastAsia="el-GR"/>
          </w:rPr>
          <w:t>άρθρου 214 του ν. 4512/2018</w:t>
        </w:r>
      </w:hyperlink>
      <w:r w:rsidRPr="00A016AF">
        <w:rPr>
          <w:rFonts w:ascii="Helvetica" w:eastAsia="Times New Roman" w:hAnsi="Helvetica" w:cs="Helvetica"/>
          <w:color w:val="212529"/>
          <w:sz w:val="15"/>
          <w:szCs w:val="15"/>
          <w:shd w:val="clear" w:color="auto" w:fill="FFFFFF"/>
          <w:lang w:eastAsia="el-GR"/>
        </w:rPr>
        <w:t>, γεγονός που ισχύει και για το Αντιστάθμισμα Νησιωτικού Κόστους, σύμφωνα με τις διατάξεις της παραγράφου 2 του άρθρου 7 του </w:t>
      </w:r>
      <w:hyperlink r:id="rId199" w:tooltip="Ν. 4551/2018 (ΦΕΚ Α’ 116/02.07.2018) Μηχανισμός εφαρμογής, κρατική εποπτεία, γενικοί όροι υλοποίησης του Μεταφορικού Ισοδυνάμου (Μ. Ι.) και άλλες διατάξεις." w:history="1">
        <w:r w:rsidRPr="00A016AF">
          <w:rPr>
            <w:rFonts w:ascii="Helvetica" w:eastAsia="Times New Roman" w:hAnsi="Helvetica" w:cs="Helvetica"/>
            <w:color w:val="D72B39"/>
            <w:sz w:val="15"/>
            <w:lang w:eastAsia="el-GR"/>
          </w:rPr>
          <w:t>ν. 4551/2018</w:t>
        </w:r>
      </w:hyperlink>
      <w:r w:rsidRPr="00A016AF">
        <w:rPr>
          <w:rFonts w:ascii="Helvetica" w:eastAsia="Times New Roman" w:hAnsi="Helvetica" w:cs="Helvetica"/>
          <w:color w:val="212529"/>
          <w:sz w:val="15"/>
          <w:szCs w:val="15"/>
          <w:shd w:val="clear" w:color="auto" w:fill="FFFFFF"/>
          <w:lang w:eastAsia="el-GR"/>
        </w:rPr>
        <w:t> και του </w:t>
      </w:r>
      <w:hyperlink r:id="rId200" w:anchor="!/?article=21&amp;bn=1" w:tooltip="Άρθρο 21 - Ν. 4832/2021 (ΦΕΚ A 172 - 25.09.2021) Κύρωση κώδικα νομοθεσίας για την ολοκληρωμένη θαλάσσια πολιτική στον νησιωτικό χώρο και για τον μηχανισμό εφαρμογής, την κρατική εποπτεία και τους γενικούς όρους υλοποίησης του Μεταφορικού Ισοδυνάμου." w:history="1">
        <w:r w:rsidRPr="00A016AF">
          <w:rPr>
            <w:rFonts w:ascii="Helvetica" w:eastAsia="Times New Roman" w:hAnsi="Helvetica" w:cs="Helvetica"/>
            <w:color w:val="D72B39"/>
            <w:sz w:val="15"/>
            <w:lang w:eastAsia="el-GR"/>
          </w:rPr>
          <w:t>άρθρου 21 του ν. 4832/2021</w:t>
        </w:r>
      </w:hyperlink>
      <w:r w:rsidRPr="00A016AF">
        <w:rPr>
          <w:rFonts w:ascii="Helvetica" w:eastAsia="Times New Roman" w:hAnsi="Helvetica" w:cs="Helvetica"/>
          <w:color w:val="212529"/>
          <w:sz w:val="15"/>
          <w:szCs w:val="15"/>
          <w:shd w:val="clear" w:color="auto" w:fill="FFFFFF"/>
          <w:lang w:eastAsia="el-GR"/>
        </w:rPr>
        <w:t>, καθώς και για τα επιδόματα εκπαίδευσης, επαγγελματικής κατάρτισης και αναζήτησης εργασίας στο πλαίσιο δράσεων συμβουλευτικής (παρ. 5 του άρθρου 30 του ν. 4144/2013, όπως αυτό τροποποιήθηκε με την </w:t>
      </w:r>
      <w:hyperlink r:id="rId201" w:anchor="!/?article=64&amp;paragraph=1&amp;bn=1" w:tooltip="Άρθρο 64 παράγραφος 1 - 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παρ. 1 του άρθρου 64 του ν. 4756/2020</w:t>
        </w:r>
      </w:hyperlink>
      <w:r w:rsidRPr="00A016AF">
        <w:rPr>
          <w:rFonts w:ascii="Helvetica" w:eastAsia="Times New Roman" w:hAnsi="Helvetica" w:cs="Helvetica"/>
          <w:color w:val="212529"/>
          <w:sz w:val="15"/>
          <w:szCs w:val="15"/>
          <w:shd w:val="clear" w:color="auto" w:fill="FFFFFF"/>
          <w:lang w:eastAsia="el-GR"/>
        </w:rPr>
        <w:t>), την έκτακτη αποζημίωση της παρ. 1 </w:t>
      </w:r>
      <w:hyperlink r:id="rId202" w:anchor="!/?article=33&amp;bn=1" w:tooltip="Άρθρο 33 - Ν. 4690/2020 (ΦΕΚ A 104 - 30.05.2020) Κύρωση: α) της από 13.4.2020 Π.Ν.Π. Μέτρα για την αντιμετώπιση των συνεχιζόμενων συνεπειών της πανδημίας του κορωνοϊού COVID-19 και άλλες κατεπείγουσες διατάξεις (A΄ 84) και β) της από 1.5.2020 Π.Ν.Π. Περαιτέρω " w:history="1">
        <w:r w:rsidRPr="00A016AF">
          <w:rPr>
            <w:rFonts w:ascii="Helvetica" w:eastAsia="Times New Roman" w:hAnsi="Helvetica" w:cs="Helvetica"/>
            <w:color w:val="D72B39"/>
            <w:sz w:val="15"/>
            <w:lang w:eastAsia="el-GR"/>
          </w:rPr>
          <w:t>άρθ. 33 ν. 4690/2020</w:t>
        </w:r>
      </w:hyperlink>
      <w:r w:rsidRPr="00A016AF">
        <w:rPr>
          <w:rFonts w:ascii="Helvetica" w:eastAsia="Times New Roman" w:hAnsi="Helvetica" w:cs="Helvetica"/>
          <w:color w:val="212529"/>
          <w:sz w:val="15"/>
          <w:szCs w:val="15"/>
          <w:shd w:val="clear" w:color="auto" w:fill="FFFFFF"/>
          <w:lang w:eastAsia="el-GR"/>
        </w:rPr>
        <w:t xml:space="preserve">, καθώς και τις αγροτικές ενισχύσεις που καταβάλλονται από τον ΟΠΕΚΕΠΕ στο πλαίσιο δράσεων αντιμετώπισης των επιπτώσεων του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 xml:space="preserve"> COVID-19 στον πρωτογενή τομέα (</w:t>
      </w:r>
      <w:hyperlink r:id="rId203" w:anchor="!/?article=146&amp;bn=1" w:tooltip="Άρθρο 146 - Ν. 4764/2020 (ΦΕΚ A 256 - 23.12.2020) Ρυθμίσεις για την προστασία της δημόσιας υγείας από τις συνέπειες της πανδημίας του κορωνοϊού COVID-19, την ενίσχυση των μέσων μαζικής μεταφοράς, την επιτάχυνση της απονομής των συντάξεων, τη ρύθμιση οφειλών πρ" w:history="1">
        <w:r w:rsidRPr="00A016AF">
          <w:rPr>
            <w:rFonts w:ascii="Helvetica" w:eastAsia="Times New Roman" w:hAnsi="Helvetica" w:cs="Helvetica"/>
            <w:color w:val="D72B39"/>
            <w:sz w:val="15"/>
            <w:lang w:eastAsia="el-GR"/>
          </w:rPr>
          <w:t>άρθρο 146 ν. 4764/2020</w:t>
        </w:r>
      </w:hyperlink>
      <w:r w:rsidRPr="00A016AF">
        <w:rPr>
          <w:rFonts w:ascii="Helvetica" w:eastAsia="Times New Roman" w:hAnsi="Helvetica" w:cs="Helvetica"/>
          <w:color w:val="212529"/>
          <w:sz w:val="15"/>
          <w:szCs w:val="15"/>
          <w:shd w:val="clear" w:color="auto" w:fill="FFFFFF"/>
          <w:lang w:eastAsia="el-GR"/>
        </w:rPr>
        <w:t xml:space="preserve">) οι οποίες δεν υπολογίζονται στα εισοδηματικά όρια για την καταβολή οποιασδήποτε παροχής κοινωνικού ή </w:t>
      </w:r>
      <w:proofErr w:type="spellStart"/>
      <w:r w:rsidRPr="00A016AF">
        <w:rPr>
          <w:rFonts w:ascii="Helvetica" w:eastAsia="Times New Roman" w:hAnsi="Helvetica" w:cs="Helvetica"/>
          <w:color w:val="212529"/>
          <w:sz w:val="15"/>
          <w:szCs w:val="15"/>
          <w:shd w:val="clear" w:color="auto" w:fill="FFFFFF"/>
          <w:lang w:eastAsia="el-GR"/>
        </w:rPr>
        <w:t>προνοιακού</w:t>
      </w:r>
      <w:proofErr w:type="spellEnd"/>
      <w:r w:rsidRPr="00A016AF">
        <w:rPr>
          <w:rFonts w:ascii="Helvetica" w:eastAsia="Times New Roman" w:hAnsi="Helvetica" w:cs="Helvetica"/>
          <w:color w:val="212529"/>
          <w:sz w:val="15"/>
          <w:szCs w:val="15"/>
          <w:shd w:val="clear" w:color="auto" w:fill="FFFFFF"/>
          <w:lang w:eastAsia="el-GR"/>
        </w:rPr>
        <w:t xml:space="preserve"> χαρακτήρα.</w:t>
      </w:r>
    </w:p>
    <w:p w14:paraId="6E99D6F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Στην επιλογή: «Έκτακτες αμοιβές, αποζημιώσεις, επιχορηγήσεις και οικονομικές ενισχύσεις που χορηγήθηκαν στους μη ασκούντες/ασκούντες επιχειρηματική/ αγροτική δραστηριότητα, στο πλαίσιο αντιμετώπισης των συνεπειών του κινδύνου διασποράς του COVID-19 και ανάλογα αν ο φορολογούμενος είναι μισθωτός ή ασκεί επιχειρηματική/αγροτική δραστηριότητα, αναγράφονται ενδεικτικά:</w:t>
      </w:r>
    </w:p>
    <w:p w14:paraId="1ED949B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Έκτακτη αποζημίωση της παρ. 1 </w:t>
      </w:r>
      <w:hyperlink r:id="rId204" w:anchor="!/?article=33&amp;bn=1" w:tooltip="Άρθρο 33 - Ν. 4690/2020 (ΦΕΚ A 104 - 30.05.2020) Κύρωση: α) της από 13.4.2020 Π.Ν.Π. Μέτρα για την αντιμετώπιση των συνεχιζόμενων συνεπειών της πανδημίας του κορωνοϊού COVID-19 και άλλες κατεπείγουσες διατάξεις (A΄ 84) και β) της από 1.5.2020 Π.Ν.Π. Περαιτέρω " w:history="1">
        <w:r w:rsidRPr="00A016AF">
          <w:rPr>
            <w:rFonts w:ascii="Helvetica" w:eastAsia="Times New Roman" w:hAnsi="Helvetica" w:cs="Helvetica"/>
            <w:color w:val="D72B39"/>
            <w:sz w:val="15"/>
            <w:lang w:eastAsia="el-GR"/>
          </w:rPr>
          <w:t>άρθ. 33 ν. 4690/2020</w:t>
        </w:r>
      </w:hyperlink>
      <w:r w:rsidRPr="00A016AF">
        <w:rPr>
          <w:rFonts w:ascii="Helvetica" w:eastAsia="Times New Roman" w:hAnsi="Helvetica" w:cs="Helvetica"/>
          <w:color w:val="212529"/>
          <w:sz w:val="15"/>
          <w:szCs w:val="15"/>
          <w:shd w:val="clear" w:color="auto" w:fill="FFFFFF"/>
          <w:lang w:eastAsia="el-GR"/>
        </w:rPr>
        <w:t> και του </w:t>
      </w:r>
      <w:hyperlink r:id="rId205" w:anchor="!/?article=43&amp;bn=1" w:tooltip="Άρθρο 43 - Ν. 4778/2021 (ΦΕΚ A 26 - 19.02.2021) Μισθολόγιο, ζητήματα ανθρώπινου δυναμικού της Ανεξάρτητης Αρχής Δημοσίων Εσόδων και άλλες επείγουσες διατάξεις." w:history="1">
        <w:r w:rsidRPr="00A016AF">
          <w:rPr>
            <w:rFonts w:ascii="Helvetica" w:eastAsia="Times New Roman" w:hAnsi="Helvetica" w:cs="Helvetica"/>
            <w:color w:val="D72B39"/>
            <w:sz w:val="15"/>
            <w:lang w:eastAsia="el-GR"/>
          </w:rPr>
          <w:t>άρθρου 43 ν. 4778/2021</w:t>
        </w:r>
      </w:hyperlink>
      <w:r w:rsidRPr="00A016AF">
        <w:rPr>
          <w:rFonts w:ascii="Helvetica" w:eastAsia="Times New Roman" w:hAnsi="Helvetica" w:cs="Helvetica"/>
          <w:color w:val="212529"/>
          <w:sz w:val="15"/>
          <w:szCs w:val="15"/>
          <w:shd w:val="clear" w:color="auto" w:fill="FFFFFF"/>
          <w:lang w:eastAsia="el-GR"/>
        </w:rPr>
        <w:t>.</w:t>
      </w:r>
    </w:p>
    <w:p w14:paraId="10ED553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Αμοιβές και οικονομικές ενισχύσεις που χορηγήθηκαν σε επιτηδευματίες στο πλαίσιο αντιμετώπισης των συνεπειών του κινδύνου διασποράς του COVID-19.</w:t>
      </w:r>
    </w:p>
    <w:p w14:paraId="7BEBA64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Αποζημιώσεις του </w:t>
      </w:r>
      <w:hyperlink r:id="rId206" w:anchor="!/?article=36&amp;bn=1" w:tooltip="Άρθρο 36 - Ν. 4753/2020 (ΦΕΚ A 227 - 18.11.2020) Λήψη συμπληρωματικών μέτρων για την εφαρμογή του Κανονισμού (ΕΕ) 2019/1150 του Ευρωπαϊκού Κοινοβουλίου και του Συμβουλίου της 20ής Ιουνίου 2019 για την προώθηση της δίκαιης μεταχείρισης και της διαφάνειας για το" w:history="1">
        <w:r w:rsidRPr="00A016AF">
          <w:rPr>
            <w:rFonts w:ascii="Helvetica" w:eastAsia="Times New Roman" w:hAnsi="Helvetica" w:cs="Helvetica"/>
            <w:color w:val="D72B39"/>
            <w:sz w:val="15"/>
            <w:lang w:eastAsia="el-GR"/>
          </w:rPr>
          <w:t>άρθρου 36 ν. 4753/2020</w:t>
        </w:r>
      </w:hyperlink>
      <w:r w:rsidRPr="00A016AF">
        <w:rPr>
          <w:rFonts w:ascii="Helvetica" w:eastAsia="Times New Roman" w:hAnsi="Helvetica" w:cs="Helvetica"/>
          <w:color w:val="212529"/>
          <w:sz w:val="15"/>
          <w:szCs w:val="15"/>
          <w:shd w:val="clear" w:color="auto" w:fill="FFFFFF"/>
          <w:lang w:eastAsia="el-GR"/>
        </w:rPr>
        <w:t> και του </w:t>
      </w:r>
      <w:hyperlink r:id="rId207" w:anchor="!/?article=121&amp;bn=1" w:tooltip="Άρθρο 121 - Ν. 4790/2021 (ΦΕΚ A 48 - 31.03.2021) Κατεπείγουσες ρυθμίσεις για την προστασία της δημόσιας υγείας από τις συνεχιζόμενες συνέπειες της πανδημίας του κορωνοϊού COVID-19, την ανάπτυξη, την κοινωνική προστασία και την επαναλειτουργία των δικαστηρίων κ" w:history="1">
        <w:r w:rsidRPr="00A016AF">
          <w:rPr>
            <w:rFonts w:ascii="Helvetica" w:eastAsia="Times New Roman" w:hAnsi="Helvetica" w:cs="Helvetica"/>
            <w:color w:val="D72B39"/>
            <w:sz w:val="15"/>
            <w:lang w:eastAsia="el-GR"/>
          </w:rPr>
          <w:t>άρθρου 121 ν. 4790/2021</w:t>
        </w:r>
      </w:hyperlink>
      <w:r w:rsidRPr="00A016AF">
        <w:rPr>
          <w:rFonts w:ascii="Helvetica" w:eastAsia="Times New Roman" w:hAnsi="Helvetica" w:cs="Helvetica"/>
          <w:color w:val="212529"/>
          <w:sz w:val="15"/>
          <w:szCs w:val="15"/>
          <w:shd w:val="clear" w:color="auto" w:fill="FFFFFF"/>
          <w:lang w:eastAsia="el-GR"/>
        </w:rPr>
        <w:t>.</w:t>
      </w:r>
    </w:p>
    <w:p w14:paraId="1A56D69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Τα ποσά της έκτακτης επιδότησης που χορηγούνται ως αποζημίωση, σύμφωνα με την </w:t>
      </w:r>
      <w:hyperlink r:id="rId208" w:anchor="!/?article=111&amp;paragraph=1&amp;bn=1" w:tooltip="Άρθρο 111 παράγραφος 1 - Ν. 4714/2020 (ΦΕΚ Α 148 - 31.07.2020) Φορολογικές παρεμβάσεις για την ενίσχυση της αναπτυξιακής διαδικασίας της ελληνικής οικονομίας, ενσωμάτωση στην ελληνική νομοθεσία των Οδηγιών (ΕΕ) 2017/1852, (ΕΕ) 2018/822, (ΕΕ) 2020/876, (ΕΕ)2016" w:history="1">
        <w:r w:rsidRPr="00A016AF">
          <w:rPr>
            <w:rFonts w:ascii="Helvetica" w:eastAsia="Times New Roman" w:hAnsi="Helvetica" w:cs="Helvetica"/>
            <w:color w:val="D72B39"/>
            <w:sz w:val="15"/>
            <w:lang w:eastAsia="el-GR"/>
          </w:rPr>
          <w:t>παρ. 1 του άρθρου 111 του ν. 4714/2020</w:t>
        </w:r>
      </w:hyperlink>
      <w:r w:rsidRPr="00A016AF">
        <w:rPr>
          <w:rFonts w:ascii="Helvetica" w:eastAsia="Times New Roman" w:hAnsi="Helvetica" w:cs="Helvetica"/>
          <w:color w:val="212529"/>
          <w:sz w:val="15"/>
          <w:szCs w:val="15"/>
          <w:shd w:val="clear" w:color="auto" w:fill="FFFFFF"/>
          <w:lang w:eastAsia="el-GR"/>
        </w:rPr>
        <w:t>.</w:t>
      </w:r>
    </w:p>
    <w:p w14:paraId="107284B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Αγροτικές ενισχύσεις που καταβάλλονται από τον ΟΠΕΚΕΠΕ στο πλαίσιο δράσεων αντιμετώπισης των επιπτώσεων του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 xml:space="preserve"> COVID-19 στον πρωτογενή τομέα (</w:t>
      </w:r>
      <w:hyperlink r:id="rId209" w:anchor="!/?article=146&amp;bn=1" w:tooltip="Άρθρο 146 - Ν. 4764/2020 (ΦΕΚ A 256 - 23.12.2020) Ρυθμίσεις για την προστασία της δημόσιας υγείας από τις συνέπειες της πανδημίας του κορωνοϊού COVID-19, την ενίσχυση των μέσων μαζικής μεταφοράς, την επιτάχυνση της απονομής των συντάξεων, τη ρύθμιση οφειλών πρ" w:history="1">
        <w:r w:rsidRPr="00A016AF">
          <w:rPr>
            <w:rFonts w:ascii="Helvetica" w:eastAsia="Times New Roman" w:hAnsi="Helvetica" w:cs="Helvetica"/>
            <w:color w:val="D72B39"/>
            <w:sz w:val="15"/>
            <w:lang w:eastAsia="el-GR"/>
          </w:rPr>
          <w:t>άρθρο 146 ν. 4764/2020</w:t>
        </w:r>
      </w:hyperlink>
      <w:r w:rsidRPr="00A016AF">
        <w:rPr>
          <w:rFonts w:ascii="Helvetica" w:eastAsia="Times New Roman" w:hAnsi="Helvetica" w:cs="Helvetica"/>
          <w:color w:val="212529"/>
          <w:sz w:val="15"/>
          <w:szCs w:val="15"/>
          <w:shd w:val="clear" w:color="auto" w:fill="FFFFFF"/>
          <w:lang w:eastAsia="el-GR"/>
        </w:rPr>
        <w:t>).</w:t>
      </w:r>
    </w:p>
    <w:p w14:paraId="145A4CF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Οικονομικές ενισχύσεις του </w:t>
      </w:r>
      <w:hyperlink r:id="rId210" w:anchor="!/?article=70&amp;bn=1" w:tooltip="Άρθρο 70 - Ν. 4745/2020 (ΦΕΚ Α 214 - 06.11.2020) Ρυθμίσεις για την επιτάχυνση της εκδίκασης εκκρεμών υποθέσεων του ν. 3869/2010, σύμφωνα με τις επιταγές της παρ. 1 του άρθρου 6 της Ε.Σ.Δ.Α., ως προς την εύλογη διάρκεια της πολιτικής δίκης, τροποποιήσεις του Κώ" w:history="1">
        <w:r w:rsidRPr="00A016AF">
          <w:rPr>
            <w:rFonts w:ascii="Helvetica" w:eastAsia="Times New Roman" w:hAnsi="Helvetica" w:cs="Helvetica"/>
            <w:color w:val="D72B39"/>
            <w:sz w:val="15"/>
            <w:lang w:eastAsia="el-GR"/>
          </w:rPr>
          <w:t>άρθρου 70 του ν. 4745/2020</w:t>
        </w:r>
      </w:hyperlink>
      <w:r w:rsidRPr="00A016AF">
        <w:rPr>
          <w:rFonts w:ascii="Helvetica" w:eastAsia="Times New Roman" w:hAnsi="Helvetica" w:cs="Helvetica"/>
          <w:color w:val="212529"/>
          <w:sz w:val="15"/>
          <w:szCs w:val="15"/>
          <w:shd w:val="clear" w:color="auto" w:fill="FFFFFF"/>
          <w:lang w:eastAsia="el-GR"/>
        </w:rPr>
        <w:t> και του </w:t>
      </w:r>
      <w:hyperlink r:id="rId211" w:anchor="!/?article=8&amp;bn=1" w:tooltip="Άρθρο 8 - Ν. 4787/2021 (ΦΕΚ A’ 44/26.03.2021) Κύρωση Σύμβασης Διανομής Ακινήτου - Σύστασης Δικαιώματος Επιφανείας Ακινήτου Μητροπολιτικού Πόλου Ελληνικού - Αγίου Κοσμά, ρύθμιση συναφών θεμάτων και άλλες διατάξεις." w:history="1">
        <w:r w:rsidRPr="00A016AF">
          <w:rPr>
            <w:rFonts w:ascii="Helvetica" w:eastAsia="Times New Roman" w:hAnsi="Helvetica" w:cs="Helvetica"/>
            <w:color w:val="D72B39"/>
            <w:sz w:val="15"/>
            <w:lang w:eastAsia="el-GR"/>
          </w:rPr>
          <w:t>άρθρου 8 του ν. 4787/2021</w:t>
        </w:r>
      </w:hyperlink>
      <w:r w:rsidRPr="00A016AF">
        <w:rPr>
          <w:rFonts w:ascii="Helvetica" w:eastAsia="Times New Roman" w:hAnsi="Helvetica" w:cs="Helvetica"/>
          <w:color w:val="212529"/>
          <w:sz w:val="15"/>
          <w:szCs w:val="15"/>
          <w:shd w:val="clear" w:color="auto" w:fill="FFFFFF"/>
          <w:lang w:eastAsia="el-GR"/>
        </w:rPr>
        <w:t>, που αφορούν σε επιχειρήσεις πολιτισμού και επιχειρήσεις που η λειτουργία τους ανεστάλη κατά την περίοδο Χριστουγέννων 2020 αντίστοιχα.</w:t>
      </w:r>
    </w:p>
    <w:p w14:paraId="6747ED4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Η αποζημίωση πιστοποιημένων επαγγελματιών που συμπράττουν στην απονομή συνταξιοδοτικών παροχών του e-ΕΦΚΑ [</w:t>
      </w:r>
      <w:hyperlink r:id="rId212" w:anchor="!/?article=255&amp;bn=1" w:tooltip="Άρθρο 255 - Ν. 4798/2021 (ΦΕΚ A 68 - 24.04.2021) Κώδικας δικαστικών υπαλλήλων και λοιπές επείγουσες διατάξεις." w:history="1">
        <w:r w:rsidRPr="00A016AF">
          <w:rPr>
            <w:rFonts w:ascii="Helvetica" w:eastAsia="Times New Roman" w:hAnsi="Helvetica" w:cs="Helvetica"/>
            <w:color w:val="D72B39"/>
            <w:sz w:val="15"/>
            <w:lang w:eastAsia="el-GR"/>
          </w:rPr>
          <w:t>άρθρο 255 του ν. 4798/2021</w:t>
        </w:r>
      </w:hyperlink>
      <w:r w:rsidRPr="00A016AF">
        <w:rPr>
          <w:rFonts w:ascii="Helvetica" w:eastAsia="Times New Roman" w:hAnsi="Helvetica" w:cs="Helvetica"/>
          <w:color w:val="212529"/>
          <w:sz w:val="15"/>
          <w:szCs w:val="15"/>
          <w:shd w:val="clear" w:color="auto" w:fill="FFFFFF"/>
          <w:lang w:eastAsia="el-GR"/>
        </w:rPr>
        <w:t> και υπ’ αρ. 67154/2021 (Β’ 4245) κοινή υπουργική απόφαση]. iii) Στην επιλογή «Παροχές που καταβάλλονται από τον ΟΑΕΔ (αρ. 67 </w:t>
      </w:r>
      <w:hyperlink r:id="rId213" w:tooltip="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ν. 4756/2020</w:t>
        </w:r>
      </w:hyperlink>
      <w:r w:rsidRPr="00A016AF">
        <w:rPr>
          <w:rFonts w:ascii="Helvetica" w:eastAsia="Times New Roman" w:hAnsi="Helvetica" w:cs="Helvetica"/>
          <w:color w:val="212529"/>
          <w:sz w:val="15"/>
          <w:szCs w:val="15"/>
          <w:shd w:val="clear" w:color="auto" w:fill="FFFFFF"/>
          <w:lang w:eastAsia="el-GR"/>
        </w:rPr>
        <w:t>)» αναγράφονται οι παροχές που καταβάλλονται από τον ΟΑΕΔ, οι οποίες σύμφωνα με τις διατάξεις του </w:t>
      </w:r>
      <w:hyperlink r:id="rId214" w:anchor="!/?article=67&amp;bn=1" w:tooltip="Άρθρο 67 - 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άρθρου 67 του ν. 4756/2020</w:t>
        </w:r>
      </w:hyperlink>
      <w:r w:rsidRPr="00A016AF">
        <w:rPr>
          <w:rFonts w:ascii="Helvetica" w:eastAsia="Times New Roman" w:hAnsi="Helvetica" w:cs="Helvetica"/>
          <w:color w:val="212529"/>
          <w:sz w:val="15"/>
          <w:szCs w:val="15"/>
          <w:shd w:val="clear" w:color="auto" w:fill="FFFFFF"/>
          <w:lang w:eastAsia="el-GR"/>
        </w:rPr>
        <w:t xml:space="preserve">, μεταξύ άλλων, απαλλάσσονται από φόρους και εισφορές, συμπεριλαμβανομένης και της ειδικής εισφοράς αλληλεγγύης του άρθρου 43Α ΚΦΕ. Οι παροχές αυτές καταβάλλονται από τον ΟΑΕΔ, δυνάμει της παρ. 5 του άρθρου 27 του ν. δ. 2961/1954, (παροχή λόγω καταγγελίας σχέσης εργασίας ή αποχής του μισθωτού λόγω επίσχεσης ή όταν ο εργοδότης θέτει τους μισθωτούς σε διαθεσιμότητα), του άρθρου 16 του ν. 1836/1989 (παροχή λόγω αφερεγγυότητας του εργοδότη), του άρθρου 22 του ν. 1836/1989 (ειδικό εποχικό βοήθημα), της περ. β’ της </w:t>
      </w:r>
      <w:proofErr w:type="spellStart"/>
      <w:r w:rsidRPr="00A016AF">
        <w:rPr>
          <w:rFonts w:ascii="Helvetica" w:eastAsia="Times New Roman" w:hAnsi="Helvetica" w:cs="Helvetica"/>
          <w:color w:val="212529"/>
          <w:sz w:val="15"/>
          <w:szCs w:val="15"/>
          <w:shd w:val="clear" w:color="auto" w:fill="FFFFFF"/>
          <w:lang w:eastAsia="el-GR"/>
        </w:rPr>
        <w:t>υποπερ</w:t>
      </w:r>
      <w:proofErr w:type="spellEnd"/>
      <w:r w:rsidRPr="00A016AF">
        <w:rPr>
          <w:rFonts w:ascii="Helvetica" w:eastAsia="Times New Roman" w:hAnsi="Helvetica" w:cs="Helvetica"/>
          <w:color w:val="212529"/>
          <w:sz w:val="15"/>
          <w:szCs w:val="15"/>
          <w:shd w:val="clear" w:color="auto" w:fill="FFFFFF"/>
          <w:lang w:eastAsia="el-GR"/>
        </w:rPr>
        <w:t>. εε’ της παρ. 6 του άρθρου 34 του ν. 4144/2013 (παροχές που καλύπτουν δαπάνες για κοινωνικούς σκοπούς) και του άρθρου 142 του ν. 3655/2008 (ειδική παροχή προστασίας μητρότητας).</w:t>
      </w:r>
    </w:p>
    <w:p w14:paraId="4D65E00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Επειδή κατά τη συμπλήρωση ποσών στους μισθούς, συντάξεις και πάγια αντιμισθία αναπήρων 80% και άνω απαιτείται η αναγραφή των ΑΦΜ των φορέων που καταβάλλουν τα ποσά, αν πρόκειται για αλλοδαπό φορέα που δε διαθέτει ΑΦΜ στην Ελλάδα, ο φορολογούμενος αποστέλλει με τους προβλεπόμενους τρόπους τα δικαιολογητικά στη Δ.Ο.Υ., κατόπιν πρόσκλησής του για έλεγχο των δικαιολογητικών.</w:t>
      </w:r>
    </w:p>
    <w:p w14:paraId="585071B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Κωδικοί 661-662: Αναγράφεται το επίδομα ανεργίας του ΟΑΕΔ, ΓΕΝΕ και πρώην ΕΤΑΠ-ΜΜΕ του φορολογικού έτους 2021. Με βάση τις διατάξεις της περ. στ’ της παρ. 2 του άρθρου 14 ΚΦΕ, το επίδομα ανεργίας απαλλάσσεται από τον φόρο, εφόσον το άθροισμα των λοιπών εισοδημάτων του φορολογούμενου δεν υπερβαίνει ετησίως τις δέκα χιλιάδες (10.000) ευρώ. Εάν δηλώνεται επίδομα ανεργίας στους ανωτέρω κωδικούς και τα λοιπά εισοδήματα του φορολογουμένου (πραγματικό, τεκμαρτό, απαλλασσόμενο ή φορολογούμενο με ειδικό τρόπο) υπερβαίνουν τις δέκα χιλιάδες (10.000) ευρώ, τότε το ποσό του επιδόματος ανεργίας προστίθεται στο φορολογητέο εισόδημά του.</w:t>
      </w:r>
    </w:p>
    <w:p w14:paraId="2126648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Κωδικοί 431-432: Αναγράφονται τα συνολικά καθαρά κέρδη που αναλογούν στα φυσικά πρόσωπα-εταίρους προσωπικών εταιρειών που τηρούν απλογραφικά βιβλία (Ο.Ε., Ε.Ε., κοινωνίες αστικού δικαίου που ασκούν επιχείρηση ή επάγγελμα, αστικές εταιρείες, κοινοπραξίες, συνεταιρισμοί, ναυτικές εταιρείες του </w:t>
      </w:r>
      <w:hyperlink r:id="rId215" w:tooltip="Περί της Ναυτικής Εταιρείας (Ν. 959/1979)" w:history="1">
        <w:r w:rsidRPr="00A016AF">
          <w:rPr>
            <w:rFonts w:ascii="Helvetica" w:eastAsia="Times New Roman" w:hAnsi="Helvetica" w:cs="Helvetica"/>
            <w:color w:val="D72B39"/>
            <w:sz w:val="15"/>
            <w:lang w:eastAsia="el-GR"/>
          </w:rPr>
          <w:t>ν. 959/1979</w:t>
        </w:r>
      </w:hyperlink>
      <w:r w:rsidRPr="00A016AF">
        <w:rPr>
          <w:rFonts w:ascii="Helvetica" w:eastAsia="Times New Roman" w:hAnsi="Helvetica" w:cs="Helvetica"/>
          <w:color w:val="212529"/>
          <w:sz w:val="15"/>
          <w:szCs w:val="15"/>
          <w:shd w:val="clear" w:color="auto" w:fill="FFFFFF"/>
          <w:lang w:eastAsia="el-GR"/>
        </w:rPr>
        <w:t>, Α’ 192, ΝΕΠΑ κ.λπ.), μετά την αφαίρεση του φόρου του νομικού προσώπου. Τα εισοδήματα αυτά φορολογούνται μόνο στο όνομα των νομικών προσώπων. Σύμφωνα με τις διατάξεις του άρθρου 29 ΚΦΕ εξαντλείται με τον φόρο του νομικού προσώπου η φορολογική υποχρέωση των εταίρων και περαιτέρω δεν πραγματοποιείται παρακράτηση φόρου στα κέρδη που διανέμονται.</w:t>
      </w:r>
    </w:p>
    <w:p w14:paraId="58EB3E9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Κωδικοί 781-782</w:t>
      </w:r>
    </w:p>
    <w:p w14:paraId="53CE40B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Συμπληρώνονται τα ποσά που δεν αποτελούν εισόδημα, εμφανίζεται πίνακας για την ανάλυσή τους ενώ κατά περίπτωση απαιτείται η συμπλήρωση περαιτέρω πληροφοριών απαραίτητων για την διασταύρωση των ποσών που αναγράφονται:</w:t>
      </w:r>
    </w:p>
    <w:p w14:paraId="2A9575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Πώληση ακινήτου.</w:t>
      </w:r>
    </w:p>
    <w:p w14:paraId="42DC25A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Εφάπαξ καταβαλλόμενη παροχή από ταμεία πρόνοιας και ασφαλιστικούς οργανισμούς του Δημοσίου και επαγγελματικά ταμεία που έχουν συσταθεί με νόμο.</w:t>
      </w:r>
    </w:p>
    <w:p w14:paraId="129D611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Διάθεση λοιπών περιουσιακών στοιχείων.</w:t>
      </w:r>
    </w:p>
    <w:p w14:paraId="3AA29F0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Εισαγωγή συναλλάγματος από νυν ή πρώην κατοίκους αλλοδαπής.</w:t>
      </w:r>
    </w:p>
    <w:p w14:paraId="0BBA8F3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Δάνεια.</w:t>
      </w:r>
    </w:p>
    <w:p w14:paraId="0F148D5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Κληρονομιές.</w:t>
      </w:r>
    </w:p>
    <w:p w14:paraId="227E249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Δωρεές ή γονικές παροχές χρηματικών ποσών (δωρεοδόχος).</w:t>
      </w:r>
    </w:p>
    <w:p w14:paraId="5C4E3EE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Κέρδη από λαχεία, ΠΡΟΠΟ, ΛΟΤΤΟ κ.λπ.</w:t>
      </w:r>
    </w:p>
    <w:p w14:paraId="40CFBE1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Χρηματική αποζημίωση που καταβάλλεται με βάση τις διατάξεις της παρ. 1 άρθρου 168 του ν. 4001/2011 για την αποκατάσταση ζημιάς ή φθοράς που προκλήθηκε από την εγκατάσταση του αγωγού φυσικού αερίου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το ΔΕΑΦ 1019566/5.2.2018 έγγραφό μας)</w:t>
      </w:r>
    </w:p>
    <w:p w14:paraId="7CBB7B1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Αποζημίωση για ηθική βλάβη.</w:t>
      </w:r>
    </w:p>
    <w:p w14:paraId="3F6D6D2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Υποτροφίες που δεν φέρουν τα εννοιολογικά χαρακτηριστικά του εισοδήματος και της </w:t>
      </w:r>
      <w:hyperlink r:id="rId216" w:anchor="!/?article=24&amp;paragraph=6&amp;bn=1" w:tooltip="Άρθρο 24 παράγραφος 6 - Ν. 4386/2016 (ΦΕΚ Α 83/11-5-2016) Ρυθμίσεις για την έρευνα και άλλες διατάξεις." w:history="1">
        <w:r w:rsidRPr="00A016AF">
          <w:rPr>
            <w:rFonts w:ascii="Helvetica" w:eastAsia="Times New Roman" w:hAnsi="Helvetica" w:cs="Helvetica"/>
            <w:color w:val="D72B39"/>
            <w:sz w:val="15"/>
            <w:lang w:eastAsia="el-GR"/>
          </w:rPr>
          <w:t>παρ. 6 του άρθρου 24 του ν. 4386/2016</w:t>
        </w:r>
      </w:hyperlink>
      <w:r w:rsidRPr="00A016AF">
        <w:rPr>
          <w:rFonts w:ascii="Helvetica" w:eastAsia="Times New Roman" w:hAnsi="Helvetica" w:cs="Helvetica"/>
          <w:color w:val="212529"/>
          <w:sz w:val="15"/>
          <w:szCs w:val="15"/>
          <w:shd w:val="clear" w:color="auto" w:fill="FFFFFF"/>
          <w:lang w:eastAsia="el-GR"/>
        </w:rPr>
        <w:t>.</w:t>
      </w:r>
    </w:p>
    <w:p w14:paraId="640074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Επιστροφές καταβεβλημένων κεφαλαίων/δανείων.</w:t>
      </w:r>
    </w:p>
    <w:p w14:paraId="0073504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Κοινωνικό Μέρισμα/έκτακτη οικονομική ενίσχυση ευάλωτων συνταξιούχων (</w:t>
      </w:r>
      <w:hyperlink r:id="rId217" w:anchor="!/?article=25&amp;bn=1" w:tooltip="Άρθρο 25 - Ν. 4865/2021 (ΦΕΚ A 238 - 04.12.2021) Σύσταση και οργάνωση νομικού προσώπου ιδιωτικού δικαίου με την επωνυμία Εθνική Κεντρική Αρχή Προμηθειών Υγείας, στρατηγική κεντρικών προμηθειών προϊόντων και υπηρεσιών υγείας και άλλες επείγουσες διατάξεις για τ" w:history="1">
        <w:r w:rsidRPr="00A016AF">
          <w:rPr>
            <w:rFonts w:ascii="Helvetica" w:eastAsia="Times New Roman" w:hAnsi="Helvetica" w:cs="Helvetica"/>
            <w:color w:val="D72B39"/>
            <w:sz w:val="15"/>
            <w:lang w:eastAsia="el-GR"/>
          </w:rPr>
          <w:t>άρθρο 25 του ν. 4865/2021</w:t>
        </w:r>
      </w:hyperlink>
      <w:r w:rsidRPr="00A016AF">
        <w:rPr>
          <w:rFonts w:ascii="Helvetica" w:eastAsia="Times New Roman" w:hAnsi="Helvetica" w:cs="Helvetica"/>
          <w:color w:val="212529"/>
          <w:sz w:val="15"/>
          <w:szCs w:val="15"/>
          <w:shd w:val="clear" w:color="auto" w:fill="FFFFFF"/>
          <w:lang w:eastAsia="el-GR"/>
        </w:rPr>
        <w:t>).</w:t>
      </w:r>
    </w:p>
    <w:p w14:paraId="62DC9D0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Εισπραττόμενα από συζύγους χρηματικά ποσά, δυνάμει του άρθρου 1400 του Α.Κ., λόγω αξίωσης συμμετοχής στα αποκτήματα του γάμου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το ΔΕΑΦ 1017570/1.2.2018 έγγραφό μας).</w:t>
      </w:r>
    </w:p>
    <w:p w14:paraId="4480BD1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Ποσό που προκύπτει από τον πλειστηριασμό κατοικιών, προκειμένου να καλυφθεί το τεκμήριο της ολοσχερούς τοκοχρεωλυτικής απόσβεσης του στεγαστικού δανείου (κωδικοί 727-728 του Πίνακα 5).</w:t>
      </w:r>
    </w:p>
    <w:p w14:paraId="19E3968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Προνοιακά</w:t>
      </w:r>
      <w:proofErr w:type="spellEnd"/>
      <w:r w:rsidRPr="00A016AF">
        <w:rPr>
          <w:rFonts w:ascii="Helvetica" w:eastAsia="Times New Roman" w:hAnsi="Helvetica" w:cs="Helvetica"/>
          <w:color w:val="212529"/>
          <w:sz w:val="15"/>
          <w:szCs w:val="15"/>
          <w:shd w:val="clear" w:color="auto" w:fill="FFFFFF"/>
          <w:lang w:eastAsia="el-GR"/>
        </w:rPr>
        <w:t xml:space="preserve"> επιδόματα ΟΠΕΚΑ σε χρήμα.</w:t>
      </w:r>
    </w:p>
    <w:p w14:paraId="4B121A6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Επίδομα γέννησης άρθρο 1 και 10 του </w:t>
      </w:r>
      <w:hyperlink r:id="rId218" w:tooltip="Ν. 4659/2020 (ΦΕΚ A 21 - 03.02.2020) Επίδομα γέννησης και λοιπές διατάξεις" w:history="1">
        <w:r w:rsidRPr="00A016AF">
          <w:rPr>
            <w:rFonts w:ascii="Helvetica" w:eastAsia="Times New Roman" w:hAnsi="Helvetica" w:cs="Helvetica"/>
            <w:color w:val="D72B39"/>
            <w:sz w:val="15"/>
            <w:lang w:eastAsia="el-GR"/>
          </w:rPr>
          <w:t>ν. 4659/2020</w:t>
        </w:r>
      </w:hyperlink>
    </w:p>
    <w:p w14:paraId="108B89B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Αποζημιώσεις, λοιπές παροχές ειδικού σκοπού που χορηγήθηκαν σε εργαζόμενους ή σε μη έχοντες εξαρτημένη εργασία στο πλαίσιο αντιμετώπισης των συνεπειών του κινδύνου διασποράς του COVID-19 και επιδόματα (περιλαμβάνεται και η οικονομική ενίσχυση</w:t>
      </w:r>
    </w:p>
    <w:p w14:paraId="542F9A2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αποζημίωση που καταβλήθηκε σε επιστήμονες πληττόμενους από τον COVID-19).</w:t>
      </w:r>
    </w:p>
    <w:p w14:paraId="4138E3F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 Ποσά που εισπράχθηκαν εντός του έτους 2021 ως προσωρινό μέτρο ενίσχυσης με τη μορφή επιστρεπτέας προκαταβολής σε επιχειρήσεις που επλήγησαν οικονομικά λόγω της εμφάνισης και διάδοσης του </w:t>
      </w:r>
      <w:proofErr w:type="spellStart"/>
      <w:r w:rsidRPr="00A016AF">
        <w:rPr>
          <w:rFonts w:ascii="Helvetica" w:eastAsia="Times New Roman" w:hAnsi="Helvetica" w:cs="Helvetica"/>
          <w:color w:val="212529"/>
          <w:sz w:val="15"/>
          <w:szCs w:val="15"/>
          <w:shd w:val="clear" w:color="auto" w:fill="FFFFFF"/>
          <w:lang w:eastAsia="el-GR"/>
        </w:rPr>
        <w:t>κορωνοϊού</w:t>
      </w:r>
      <w:proofErr w:type="spellEnd"/>
      <w:r w:rsidRPr="00A016AF">
        <w:rPr>
          <w:rFonts w:ascii="Helvetica" w:eastAsia="Times New Roman" w:hAnsi="Helvetica" w:cs="Helvetica"/>
          <w:color w:val="212529"/>
          <w:sz w:val="15"/>
          <w:szCs w:val="15"/>
          <w:shd w:val="clear" w:color="auto" w:fill="FFFFFF"/>
          <w:lang w:eastAsia="el-GR"/>
        </w:rPr>
        <w:t>.</w:t>
      </w:r>
    </w:p>
    <w:p w14:paraId="3E8E5D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Αποζημιώσεις και λοιπές παροχές ειδικού σκοπού που χορηγήθηκαν εξαιτίας των συνεπειών φυσικών καταστροφών, όπως πλημμύρες, σεισμοί και λοιπές θεομηνίες [</w:t>
      </w:r>
      <w:proofErr w:type="spellStart"/>
      <w:r w:rsidRPr="00A016AF">
        <w:rPr>
          <w:rFonts w:ascii="Helvetica" w:eastAsia="Times New Roman" w:hAnsi="Helvetica" w:cs="Helvetica"/>
          <w:color w:val="212529"/>
          <w:sz w:val="15"/>
          <w:szCs w:val="15"/>
          <w:shd w:val="clear" w:color="auto" w:fill="FFFFFF"/>
          <w:lang w:eastAsia="el-GR"/>
        </w:rPr>
        <w:t>πλήν</w:t>
      </w:r>
      <w:proofErr w:type="spellEnd"/>
      <w:r w:rsidRPr="00A016AF">
        <w:rPr>
          <w:rFonts w:ascii="Helvetica" w:eastAsia="Times New Roman" w:hAnsi="Helvetica" w:cs="Helvetica"/>
          <w:color w:val="212529"/>
          <w:sz w:val="15"/>
          <w:szCs w:val="15"/>
          <w:shd w:val="clear" w:color="auto" w:fill="FFFFFF"/>
          <w:lang w:eastAsia="el-GR"/>
        </w:rPr>
        <w:t xml:space="preserve"> πρώτης αρωγής για στεγαστική συνδρομή (επισκευή και ανακατασκευή κατοικίας) και για οικοσκευή λόγω φυσικών καταστροφών].</w:t>
      </w:r>
    </w:p>
    <w:p w14:paraId="76B3A6A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Ποσά που καταβλήθηκαν εντός του φορολογικού έτους 2021, σε εκμισθωτές ακινήτων λόγω μερικής ή μη καταβολής μισθωμάτων κατ’ εφαρμογή των μέτρων για την αντιμετώπιση των συνεπειών του COVID-19 (περ. α’ παρ. 2 </w:t>
      </w:r>
      <w:hyperlink r:id="rId219" w:anchor="!/?article=13&amp;bn=1" w:tooltip="Άρθρο 13 - Ν. 4690/2020 (ΦΕΚ A 104 - 30.05.2020) Κύρωση: α) της από 13.4.2020 Π.Ν.Π. Μέτρα για την αντιμετώπιση των συνεχιζόμενων συνεπειών της πανδημίας του κορωνοϊού COVID-19 και άλλες κατεπείγουσες διατάξεις (A΄ 84) και β) της από 1.5.2020 Π.Ν.Π. Περαιτέρω " w:history="1">
        <w:r w:rsidRPr="00A016AF">
          <w:rPr>
            <w:rFonts w:ascii="Helvetica" w:eastAsia="Times New Roman" w:hAnsi="Helvetica" w:cs="Helvetica"/>
            <w:color w:val="D72B39"/>
            <w:sz w:val="15"/>
            <w:lang w:eastAsia="el-GR"/>
          </w:rPr>
          <w:t>άρθρου 13 του ν. 4690/2020</w:t>
        </w:r>
      </w:hyperlink>
      <w:r w:rsidRPr="00A016AF">
        <w:rPr>
          <w:rFonts w:ascii="Helvetica" w:eastAsia="Times New Roman" w:hAnsi="Helvetica" w:cs="Helvetica"/>
          <w:color w:val="212529"/>
          <w:sz w:val="15"/>
          <w:szCs w:val="15"/>
          <w:shd w:val="clear" w:color="auto" w:fill="FFFFFF"/>
          <w:lang w:eastAsia="el-GR"/>
        </w:rPr>
        <w:t> - Α’104).</w:t>
      </w:r>
    </w:p>
    <w:p w14:paraId="650E07F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Λοιπές περιπτώσεις (στις περιπτώσεις αυτές συγκαταλέγονται και ποσά που δεν έχουν τα εννοιολογικά γνωρίσματα του εισοδήματος ήτοι δεν υπάρχει περιοδικότητα και μόνιμη πηγή προέλευσης).</w:t>
      </w:r>
    </w:p>
    <w:p w14:paraId="6653CBA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Ως προς τα ποσά και που συμπληρώνονται στον ανωτέρω πίνακα επισημαίνεται ότι:</w:t>
      </w:r>
    </w:p>
    <w:p w14:paraId="37B9498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Τα ποσά που έχουν καταβληθεί εντός του φορολογικού έτους 2021, τα οποία σύμφωνα με τις οικείες διατάξεις δεν αποτελούν εισόδημα και αφορούν σε κάθε είδους αποζημιώσεις και παροχές ειδικού σκοπού που χορηγήθηκαν στο πλαίσιο αντιμετώπισης των συνεπειών του κινδύνου διασποράς του COVID-19 ή εξαιτίας των συνεπειών διαφόρων φυσικών καταστροφών, δύναται να αποδεικνύονται με κάθε πρόσφορο μέσο.</w:t>
      </w:r>
    </w:p>
    <w:p w14:paraId="5A464A7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xml:space="preserve"> Κατά την υποβολή της δήλωσης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κατά τη συμπλήρωση του κωδικού 781-782 της δήλωσης, όταν συμπληρώνονται ποσά που προέρχονται από πώληση ακινήτου, διάθεση λοιπών περιουσιακών στοιχείων, δάνεια, κληρονομιές, δωρεές ή γονικές παροχές χρηματικών ποσών ή λοιπές περιπτώσεις, επιλέγεται αν αυτά εισπράχθηκαν στην ημεδαπή ή την αλλοδαπή και στη συνέχεια αν εισπράχθηκαν στην αλλοδαπή επιλέγεται αν έχουν εισαχθεί ή όχι στην Ελλάδα. Τα ποσά που εισπράχθηκαν στην αλλοδαπή αλλά δεν έχουν εισαχθεί στην Ελλάδα καλύπτουν μόνο δαπάνες απόκτησης περιουσιακών στοιχείων στην αλλοδαπή ή δαπάνες απόκτησης περιουσιακών στοιχείων στην ημεδαπή στις περιπτώσεις που το τίμημα καταβλήθηκε στην αλλοδαπή.</w:t>
      </w:r>
    </w:p>
    <w:p w14:paraId="55A34D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iii)</w:t>
      </w:r>
      <w:r w:rsidRPr="00A016AF">
        <w:rPr>
          <w:rFonts w:ascii="Helvetica" w:eastAsia="Times New Roman" w:hAnsi="Helvetica" w:cs="Helvetica"/>
          <w:color w:val="212529"/>
          <w:sz w:val="15"/>
          <w:szCs w:val="15"/>
          <w:shd w:val="clear" w:color="auto" w:fill="FFFFFF"/>
          <w:lang w:eastAsia="el-GR"/>
        </w:rPr>
        <w:t xml:space="preserve"> Επιστροφή καταβεβλημένων κεφαλαίων/δανείων κ.λπ. μπορεί να συμπληρωθεί μόνο όταν το έτος που καταβλήθηκαν τα ποσά, υπάγονταν σε τεκμήριο. Συγκεκριμένα, μπορεί να δηλωθεί επιστροφή εταιρικού ή Μετοχικού Κεφαλαίου ή χρηματικού ποσού δανείου που επιστρέφεται από τον δανειολήπτη, μόνο εφόσον τα έτη που καταβλήθηκαν αυτά τα ποσά (ως καταβεβλημένο κεφάλαιο για αγορά επιχείρησης, σύσταση ή συμμετοχή σε αύξηση κεφαλαίου, για αγορά χρεογράφων, για χορήγηση δανείων προς οποιονδήποτε), αποτελούσαν δαπάνες απόκτησης περιουσιακών στοιχείων και είχαν δηλωθεί ορθά και συνεπώς είχαν ληφθεί υπόψη κατά τον προσδιορισμό του εισοδήματος του έτους που καταβλήθηκαν. Σε αντίθετη περίπτωση, κάθε ποσό που καταβλήθηκε για την απόκτησή τους μειώνει τα ποσά αυτά και αναγράφεται μόνο η τυχόν διαφορά που προκύπτει. Στην περίπτωση πώλησης μετοχών εντός του εξεταζόμενου φορολογικού έτους, αναγράφεται το ποσό που αντιστοιχεί στην επιστροφή του </w:t>
      </w:r>
      <w:proofErr w:type="spellStart"/>
      <w:r w:rsidRPr="00A016AF">
        <w:rPr>
          <w:rFonts w:ascii="Helvetica" w:eastAsia="Times New Roman" w:hAnsi="Helvetica" w:cs="Helvetica"/>
          <w:color w:val="212529"/>
          <w:sz w:val="15"/>
          <w:szCs w:val="15"/>
          <w:shd w:val="clear" w:color="auto" w:fill="FFFFFF"/>
          <w:lang w:eastAsia="el-GR"/>
        </w:rPr>
        <w:t>επενδεδυμένου</w:t>
      </w:r>
      <w:proofErr w:type="spellEnd"/>
      <w:r w:rsidRPr="00A016AF">
        <w:rPr>
          <w:rFonts w:ascii="Helvetica" w:eastAsia="Times New Roman" w:hAnsi="Helvetica" w:cs="Helvetica"/>
          <w:color w:val="212529"/>
          <w:sz w:val="15"/>
          <w:szCs w:val="15"/>
          <w:shd w:val="clear" w:color="auto" w:fill="FFFFFF"/>
          <w:lang w:eastAsia="el-GR"/>
        </w:rPr>
        <w:t xml:space="preserve"> κεφαλαίου, υπό την προϋπόθεση ότι αυτές αποκτήθηκαν από 1.1.2014 και μετά, ενώ το τυχόν κέρδος, το οποίο αποτελεί εισόδημα, αναγράφεται είτε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4Ε (αν φορολογείται) </w:t>
      </w:r>
      <w:r w:rsidRPr="00A016AF">
        <w:rPr>
          <w:rFonts w:ascii="Helvetica" w:eastAsia="Times New Roman" w:hAnsi="Helvetica" w:cs="Helvetica"/>
          <w:color w:val="212529"/>
          <w:sz w:val="15"/>
          <w:szCs w:val="15"/>
          <w:shd w:val="clear" w:color="auto" w:fill="FFFFFF"/>
          <w:lang w:eastAsia="el-GR"/>
        </w:rPr>
        <w:lastRenderedPageBreak/>
        <w:t xml:space="preserve">είτε στον Πίνακα 6 (αν δεν φορολογείται) κατά περίπτωση. Το ίδιο ισχύει και για τα μικτά ασφαλιστικά συμβόλαια τα οποία είναι συνδεδεμένα με επενδύσεις, όπου κατά τη λήξη τους ή την πρόωρη εξαγορά τους, δύναται να χρησιμοποιηθεί για κάλυψη τεκμηρίου, μόνο το μέρος του επιστραφέντος </w:t>
      </w:r>
      <w:proofErr w:type="spellStart"/>
      <w:r w:rsidRPr="00A016AF">
        <w:rPr>
          <w:rFonts w:ascii="Helvetica" w:eastAsia="Times New Roman" w:hAnsi="Helvetica" w:cs="Helvetica"/>
          <w:color w:val="212529"/>
          <w:sz w:val="15"/>
          <w:szCs w:val="15"/>
          <w:shd w:val="clear" w:color="auto" w:fill="FFFFFF"/>
          <w:lang w:eastAsia="el-GR"/>
        </w:rPr>
        <w:t>επενδεδυμένου</w:t>
      </w:r>
      <w:proofErr w:type="spellEnd"/>
      <w:r w:rsidRPr="00A016AF">
        <w:rPr>
          <w:rFonts w:ascii="Helvetica" w:eastAsia="Times New Roman" w:hAnsi="Helvetica" w:cs="Helvetica"/>
          <w:color w:val="212529"/>
          <w:sz w:val="15"/>
          <w:szCs w:val="15"/>
          <w:shd w:val="clear" w:color="auto" w:fill="FFFFFF"/>
          <w:lang w:eastAsia="el-GR"/>
        </w:rPr>
        <w:t xml:space="preserve"> κεφαλαίου που αναλογεί σε κεφάλαιο που καταβλήθηκε μετά την 1.1.2018 (ημερομηνία έναρξης ισχύος της διάταξης που ορίζει ότι οι καταβολές για ασφαλιστικά επενδυτικά συμβόλαια, κατά το μέρος που αποτελούν επενδυτικό προϊόν, υπάγονται σε τεκμήριο απόκτησης) και συνεπώς να αναγραφεί στους κωδικούς 781-782, καθόσον μόνο ποσά που αποτελούσαν δαπάνες απόκτησης περιουσιακών στοιχείων, είχαν ληφθεί υπόψη κατά τον προσδιορισμό του εισοδήματος του έτους που καταβλήθηκαν και είχαν δηλωθεί ως τεκμήριο όταν καταβλήθηκαν, μπορούν να χρησιμοποιηθούν για την κάλυψη τεκμηρίων κατά την επιστροφή τους.</w:t>
      </w:r>
    </w:p>
    <w:p w14:paraId="74EEC53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Ομοίως, δύναται να περιληφθεί στους κωδικούς αυτούς και το ποσό φόρου που τυχόν επιστράφηκε σε φορολογούμενο, ως </w:t>
      </w:r>
      <w:proofErr w:type="spellStart"/>
      <w:r w:rsidRPr="00A016AF">
        <w:rPr>
          <w:rFonts w:ascii="Helvetica" w:eastAsia="Times New Roman" w:hAnsi="Helvetica" w:cs="Helvetica"/>
          <w:color w:val="212529"/>
          <w:sz w:val="15"/>
          <w:szCs w:val="15"/>
          <w:shd w:val="clear" w:color="auto" w:fill="FFFFFF"/>
          <w:lang w:eastAsia="el-GR"/>
        </w:rPr>
        <w:t>αχρεωστήτως</w:t>
      </w:r>
      <w:proofErr w:type="spellEnd"/>
      <w:r w:rsidRPr="00A016AF">
        <w:rPr>
          <w:rFonts w:ascii="Helvetica" w:eastAsia="Times New Roman" w:hAnsi="Helvetica" w:cs="Helvetica"/>
          <w:color w:val="212529"/>
          <w:sz w:val="15"/>
          <w:szCs w:val="15"/>
          <w:shd w:val="clear" w:color="auto" w:fill="FFFFFF"/>
          <w:lang w:eastAsia="el-GR"/>
        </w:rPr>
        <w:t xml:space="preserve"> καταβληθέν, ενώ είχε δηλωθεί και συμπεριληφθεί στις δαπάνες απόκτησης περιουσιακών στοιχείων του φορολογικού έτους που καταβλήθηκε.</w:t>
      </w:r>
    </w:p>
    <w:p w14:paraId="0710B61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iv</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xml:space="preserve"> Οι </w:t>
      </w:r>
      <w:proofErr w:type="spellStart"/>
      <w:r w:rsidRPr="00A016AF">
        <w:rPr>
          <w:rFonts w:ascii="Helvetica" w:eastAsia="Times New Roman" w:hAnsi="Helvetica" w:cs="Helvetica"/>
          <w:color w:val="212529"/>
          <w:sz w:val="15"/>
          <w:szCs w:val="15"/>
          <w:shd w:val="clear" w:color="auto" w:fill="FFFFFF"/>
          <w:lang w:eastAsia="el-GR"/>
        </w:rPr>
        <w:t>προνοιακές</w:t>
      </w:r>
      <w:proofErr w:type="spellEnd"/>
      <w:r w:rsidRPr="00A016AF">
        <w:rPr>
          <w:rFonts w:ascii="Helvetica" w:eastAsia="Times New Roman" w:hAnsi="Helvetica" w:cs="Helvetica"/>
          <w:color w:val="212529"/>
          <w:sz w:val="15"/>
          <w:szCs w:val="15"/>
          <w:shd w:val="clear" w:color="auto" w:fill="FFFFFF"/>
          <w:lang w:eastAsia="el-GR"/>
        </w:rPr>
        <w:t xml:space="preserve"> παροχές ΟΠΕΚΑ σε χρήμα που χορηγούνται σε άτομα με αναπηρία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Ε.2077/20), σε ανασφάλιστους υπερήλικες και το μηνιαίο χρηματικό βοήθημα που χορηγείται σε ομογενείς πρόσφυγες, μπορούν να καλύψουν τεκμήρια και να αναγραφούν στους κωδικούς 781-782 χρησιμοποιώντας ως αποδεικτικό στοιχείο οποιοδήποτε πρόσφορο μέσο.</w:t>
      </w:r>
    </w:p>
    <w:p w14:paraId="27261B1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w:t>
      </w:r>
      <w:r w:rsidRPr="00A016AF">
        <w:rPr>
          <w:rFonts w:ascii="Helvetica" w:eastAsia="Times New Roman" w:hAnsi="Helvetica" w:cs="Helvetica"/>
          <w:color w:val="212529"/>
          <w:sz w:val="15"/>
          <w:szCs w:val="15"/>
          <w:shd w:val="clear" w:color="auto" w:fill="FFFFFF"/>
          <w:lang w:eastAsia="el-GR"/>
        </w:rPr>
        <w:t> Δεν αναγράφονται στους κωδικούς αυτούς, συνεπώς δεν καλύπτουν τεκμήρια, τα ποσά που χορηγήθηκαν αποκλειστικά και μόνο για την κάλυψη συγκεκριμένων και ειδικών αναγκών του φορολογούμενου, όπως ενδεικτικά είναι τα έξοδα κηδείας της περίπτωσης γ’ του </w:t>
      </w:r>
      <w:hyperlink r:id="rId220" w:anchor="!/?article=4&amp;bn=1" w:tooltip="Άρθρο 4 - Ν. 4520/2018 (ΦΕΚ A 30 - 22.02.2018) Μετεξέλιξη του Οργανισμού Γεωργικών Ασφαλίσεων σε Οργανισμό Προνοιακών Επιδομάτων και Κοινωνικής Αλληλεγγύης (ΟΠΕΚΑ) και λοιπές διατάξεις." w:history="1">
        <w:r w:rsidRPr="00A016AF">
          <w:rPr>
            <w:rFonts w:ascii="Helvetica" w:eastAsia="Times New Roman" w:hAnsi="Helvetica" w:cs="Helvetica"/>
            <w:color w:val="D72B39"/>
            <w:sz w:val="15"/>
            <w:lang w:eastAsia="el-GR"/>
          </w:rPr>
          <w:t>άρθρου 4 του ν.4520/2018</w:t>
        </w:r>
      </w:hyperlink>
      <w:r w:rsidRPr="00A016AF">
        <w:rPr>
          <w:rFonts w:ascii="Helvetica" w:eastAsia="Times New Roman" w:hAnsi="Helvetica" w:cs="Helvetica"/>
          <w:color w:val="212529"/>
          <w:sz w:val="15"/>
          <w:szCs w:val="15"/>
          <w:shd w:val="clear" w:color="auto" w:fill="FFFFFF"/>
          <w:lang w:eastAsia="el-GR"/>
        </w:rPr>
        <w:t>, ή η παροχή της περίπτωσης θ’ του </w:t>
      </w:r>
      <w:hyperlink r:id="rId221" w:anchor="!/?article=4&amp;bn=1" w:tooltip="Άρθρο 4 - Ν. 4520/2018 (ΦΕΚ A 30 - 22.02.2018) Μετεξέλιξη του Οργανισμού Γεωργικών Ασφαλίσεων σε Οργανισμό Προνοιακών Επιδομάτων και Κοινωνικής Αλληλεγγύης (ΟΠΕΚΑ) και λοιπές διατάξεις." w:history="1">
        <w:r w:rsidRPr="00A016AF">
          <w:rPr>
            <w:rFonts w:ascii="Helvetica" w:eastAsia="Times New Roman" w:hAnsi="Helvetica" w:cs="Helvetica"/>
            <w:color w:val="D72B39"/>
            <w:sz w:val="15"/>
            <w:lang w:eastAsia="el-GR"/>
          </w:rPr>
          <w:t>άρθρου 4 του ν.4520/2018</w:t>
        </w:r>
      </w:hyperlink>
      <w:r w:rsidRPr="00A016AF">
        <w:rPr>
          <w:rFonts w:ascii="Helvetica" w:eastAsia="Times New Roman" w:hAnsi="Helvetica" w:cs="Helvetica"/>
          <w:color w:val="212529"/>
          <w:sz w:val="15"/>
          <w:szCs w:val="15"/>
          <w:shd w:val="clear" w:color="auto" w:fill="FFFFFF"/>
          <w:lang w:eastAsia="el-GR"/>
        </w:rPr>
        <w:t xml:space="preserve"> (η χορήγηση ασφαλιστικής ικανότητας σε ορισμένους μοναχούς, κληρικούς </w:t>
      </w:r>
      <w:proofErr w:type="spellStart"/>
      <w:r w:rsidRPr="00A016AF">
        <w:rPr>
          <w:rFonts w:ascii="Helvetica" w:eastAsia="Times New Roman" w:hAnsi="Helvetica" w:cs="Helvetica"/>
          <w:color w:val="212529"/>
          <w:sz w:val="15"/>
          <w:szCs w:val="15"/>
          <w:shd w:val="clear" w:color="auto" w:fill="FFFFFF"/>
          <w:lang w:eastAsia="el-GR"/>
        </w:rPr>
        <w:t>κ.λ.π</w:t>
      </w:r>
      <w:proofErr w:type="spellEnd"/>
      <w:r w:rsidRPr="00A016AF">
        <w:rPr>
          <w:rFonts w:ascii="Helvetica" w:eastAsia="Times New Roman" w:hAnsi="Helvetica" w:cs="Helvetica"/>
          <w:color w:val="212529"/>
          <w:sz w:val="15"/>
          <w:szCs w:val="15"/>
          <w:shd w:val="clear" w:color="auto" w:fill="FFFFFF"/>
          <w:lang w:eastAsia="el-GR"/>
        </w:rPr>
        <w:t>).</w:t>
      </w:r>
    </w:p>
    <w:p w14:paraId="7BE95A6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w:t>
      </w:r>
      <w:r w:rsidRPr="00A016AF">
        <w:rPr>
          <w:rFonts w:ascii="Helvetica" w:eastAsia="Times New Roman" w:hAnsi="Helvetica" w:cs="Helvetica"/>
          <w:color w:val="212529"/>
          <w:sz w:val="15"/>
          <w:szCs w:val="15"/>
          <w:shd w:val="clear" w:color="auto" w:fill="FFFFFF"/>
          <w:lang w:eastAsia="el-GR"/>
        </w:rPr>
        <w:t> Στις αποζημιώσεις και λοιπές παροχές ειδικού σκοπού που χορηγήθηκαν εξαιτίας των συνεπειών διαφόρων φυσικών καταστροφών, δεν περιλαμβάνονται τα ποσά που καταβλήθηκαν εντός του έτους 2021 έναντι πρώτης αρωγής για στεγαστική συνδρομή (επισκευή και ανακατασκευή κατοικίας) λόγω φυσικών καταστροφών κατ’ εφαρμογή των διατάξεων των </w:t>
      </w:r>
      <w:hyperlink r:id="rId222" w:tooltip="Ν. 4824/2021 (ΦΕΚ A 156 - 02.09.2021) Κύρωση: α) της από 5.8.2021 Πράξης Νομοθετικού Περιεχομένου Έκτακτα μέτρα για την αντιμετώπιση του κινδύνου πυρκαγιών (Α΄ 138) και β) της από 13.8.2021 Πράξης Νομοθετικού Περιεχομένου Έκτακτα μέτρα για την αποτελεσματική π" w:history="1">
        <w:r w:rsidRPr="00A016AF">
          <w:rPr>
            <w:rFonts w:ascii="Helvetica" w:eastAsia="Times New Roman" w:hAnsi="Helvetica" w:cs="Helvetica"/>
            <w:color w:val="D72B39"/>
            <w:sz w:val="15"/>
            <w:lang w:eastAsia="el-GR"/>
          </w:rPr>
          <w:t>ν. 4824/2021</w:t>
        </w:r>
      </w:hyperlink>
      <w:r w:rsidRPr="00A016AF">
        <w:rPr>
          <w:rFonts w:ascii="Helvetica" w:eastAsia="Times New Roman" w:hAnsi="Helvetica" w:cs="Helvetica"/>
          <w:color w:val="212529"/>
          <w:sz w:val="15"/>
          <w:szCs w:val="15"/>
          <w:shd w:val="clear" w:color="auto" w:fill="FFFFFF"/>
          <w:lang w:eastAsia="el-GR"/>
        </w:rPr>
        <w:t>, 4839/2021 και των άρθρων 24Α και 24Β του </w:t>
      </w:r>
      <w:hyperlink r:id="rId223" w:tooltip="Ν. 4797/2021 (ΦΕΚ A 66 - 23.04.2021) Κρατική αρωγή προς επιχειρήσεις και μη κερδοσκοπικού χαρακτήρα φορείς για θεομηνίες, επείγουσες ρυθμίσεις για τη στήριξη της οικονομίας, συμπληρωματικός κρατικός προϋπολογισμός και συνταξιοδοτική ρύθμιση και λοιπές επείγουσ" w:history="1">
        <w:r w:rsidRPr="00A016AF">
          <w:rPr>
            <w:rFonts w:ascii="Helvetica" w:eastAsia="Times New Roman" w:hAnsi="Helvetica" w:cs="Helvetica"/>
            <w:color w:val="D72B39"/>
            <w:sz w:val="15"/>
            <w:lang w:eastAsia="el-GR"/>
          </w:rPr>
          <w:t>ν. 4797/2021</w:t>
        </w:r>
      </w:hyperlink>
      <w:r w:rsidRPr="00A016AF">
        <w:rPr>
          <w:rFonts w:ascii="Helvetica" w:eastAsia="Times New Roman" w:hAnsi="Helvetica" w:cs="Helvetica"/>
          <w:color w:val="212529"/>
          <w:sz w:val="15"/>
          <w:szCs w:val="15"/>
          <w:shd w:val="clear" w:color="auto" w:fill="FFFFFF"/>
          <w:lang w:eastAsia="el-GR"/>
        </w:rPr>
        <w:t> και λοιπών ειδικών διατάξεων, καθώς τα ποσά που δαπανώνται για επισκευή και ανακατασκευή κατοικίας κατά την έννοια των ανωτέρω διατάξεων από τους δικαιούχους δεν αποτελούν τεκμήριο απόκτησης εισοδήματος του άρθρου 32 ΚΦΕ. Ομοίως δεν περιλαμβάνονται και τα ποσά που καταβλήθηκαν με τις ίδιες διατάξεις ως πρώτη αρωγή για αποζημίωση οικοσκευής, καθώς δεν αφορούν σε δαπάνες που αποτελούν τεκμήριο απόκτησης εισοδήματος του άρθρου 32 ΚΦΕ. Τα ανωτέρω ποσά, δεδομένου ότι δεν αποτελούν εισόδημα δεν αναγράφονται σε οποιοδήποτε κωδικό του Εντύπου Ε1.</w:t>
      </w:r>
    </w:p>
    <w:p w14:paraId="423E0B9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Κωδικοί 783-784: Δηλώνεται μόνο το τυχόν υπόλοιπο αχρησιμοποίητο μέρος των ποσών που είχαν ενταχθεί στις διατάξεις των άρθρων 88 του </w:t>
      </w:r>
      <w:hyperlink r:id="rId224" w:tooltip="Ν. 3259/2004 (ΦΕΚ Α 149/4-08-2004) Περαίωση εκκρεμών φορολογικών υποθέσεων, ρύθμιση ληξιπρόθεσμων χρεών και άλλες διατάξεις." w:history="1">
        <w:r w:rsidRPr="00A016AF">
          <w:rPr>
            <w:rFonts w:ascii="Helvetica" w:eastAsia="Times New Roman" w:hAnsi="Helvetica" w:cs="Helvetica"/>
            <w:color w:val="D72B39"/>
            <w:sz w:val="15"/>
            <w:lang w:eastAsia="el-GR"/>
          </w:rPr>
          <w:t>ν. 3259/2004</w:t>
        </w:r>
      </w:hyperlink>
      <w:r w:rsidRPr="00A016AF">
        <w:rPr>
          <w:rFonts w:ascii="Helvetica" w:eastAsia="Times New Roman" w:hAnsi="Helvetica" w:cs="Helvetica"/>
          <w:color w:val="212529"/>
          <w:sz w:val="15"/>
          <w:szCs w:val="15"/>
          <w:shd w:val="clear" w:color="auto" w:fill="FFFFFF"/>
          <w:lang w:eastAsia="el-GR"/>
        </w:rPr>
        <w:t> (Α’ 149) και 18 του </w:t>
      </w:r>
      <w:hyperlink r:id="rId225" w:tooltip="Ν. 3842/2010 (ΦΕΚ Α 58/23-04-2010) Αποκατάσταση φορολογικής δικαιοσύνης, αντιμετώπιση της φοροδιαφυγής και άλλες διατάξεις." w:history="1">
        <w:r w:rsidRPr="00A016AF">
          <w:rPr>
            <w:rFonts w:ascii="Helvetica" w:eastAsia="Times New Roman" w:hAnsi="Helvetica" w:cs="Helvetica"/>
            <w:color w:val="D72B39"/>
            <w:sz w:val="15"/>
            <w:lang w:eastAsia="el-GR"/>
          </w:rPr>
          <w:t>ν. 3842/2010</w:t>
        </w:r>
      </w:hyperlink>
      <w:r w:rsidRPr="00A016AF">
        <w:rPr>
          <w:rFonts w:ascii="Helvetica" w:eastAsia="Times New Roman" w:hAnsi="Helvetica" w:cs="Helvetica"/>
          <w:color w:val="212529"/>
          <w:sz w:val="15"/>
          <w:szCs w:val="15"/>
          <w:shd w:val="clear" w:color="auto" w:fill="FFFFFF"/>
          <w:lang w:eastAsia="el-GR"/>
        </w:rPr>
        <w:t> (Α’ 58), το οποίο χρησιμοποιήθηκε κατά το εξεταζόμενο έτος. Οι φορολογούμενοι που θα δηλώσουν ποσά στους κωδικούς αυτούς, δύνανται να οδηγηθούν στις Δ.Ο.Υ. για έλεγχο. Οι κωδικοί αυτοί χρησιμοποιούνται μόνο για κάλυψη δαπανών απόκτησης περιουσιακών στοιχείων.</w:t>
      </w:r>
    </w:p>
    <w:p w14:paraId="614F88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Κωδικοί 787-788: Ανάλωση κεφαλαίου που ήδη φορολογήθηκε ή απαλλασσόταν από τον φόρο.</w:t>
      </w:r>
    </w:p>
    <w:p w14:paraId="433599B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xml:space="preserve"> Οι κωδικοί 423-424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με το ποσό εισοδήματος που προσδιορίστηκε κατά την άσκηση δικαιωμάτων προαίρεσης εντός του 2021 στο πλαίσιο υφιστάμενης ή παρελθούσας εργασιακής σχέσης, καθώς και την αξία των μετοχών που χορηγήθηκαν δωρεάν εντός του 2021 στο πλαίσιο προγραμμάτων διάθεσης μετοχών, στα οποία τίθεται ως προϋπόθεση η επίτευξη συγκεκριμένων στόχων ή η επέλευση συγκεκριμένου γεγονότος. Οι κωδικοί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για πληροφοριακούς λόγους, με βάση την ηλεκτρονική πληροφόρηση που θα λάβει η ΑΑΔΕ από τις εταιρείες, αλλά δεν θα συμμετέχουν στην εκκαθάριση, καθόσον τελεί υπό αίρεση το πότε και πώς θα φορολογηθεί το προσδιοριζόμενο κατά περίπτωση εισόδημα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226" w:tooltip="Φορολογική μεταχείριση του εισοδήματος που προκύπτει για εργαζόμενο ή εταίρο ή μέτοχο από νομικό πρόσωπο ή νομική οντότητα με τη μορφή δικαιωμάτων προαίρεσης απόκτησης μετοχών, καθώς και με τη μορφή μετοχών που του χορηγούνται στο πλαίσιο προγραμμάτων δωρεάν δ" w:history="1">
        <w:r w:rsidRPr="00A016AF">
          <w:rPr>
            <w:rFonts w:ascii="Helvetica" w:eastAsia="Times New Roman" w:hAnsi="Helvetica" w:cs="Helvetica"/>
            <w:color w:val="D72B39"/>
            <w:sz w:val="15"/>
            <w:lang w:eastAsia="el-GR"/>
          </w:rPr>
          <w:t>Ε. 2208/2020</w:t>
        </w:r>
      </w:hyperlink>
      <w:r w:rsidRPr="00A016AF">
        <w:rPr>
          <w:rFonts w:ascii="Helvetica" w:eastAsia="Times New Roman" w:hAnsi="Helvetica" w:cs="Helvetica"/>
          <w:color w:val="212529"/>
          <w:sz w:val="15"/>
          <w:szCs w:val="15"/>
          <w:shd w:val="clear" w:color="auto" w:fill="FFFFFF"/>
          <w:lang w:eastAsia="el-GR"/>
        </w:rPr>
        <w:t> εγκύκλιος).</w:t>
      </w:r>
    </w:p>
    <w:p w14:paraId="7A5769F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ια.</w:t>
      </w:r>
      <w:r w:rsidRPr="00A016AF">
        <w:rPr>
          <w:rFonts w:ascii="Helvetica" w:eastAsia="Times New Roman" w:hAnsi="Helvetica" w:cs="Helvetica"/>
          <w:color w:val="212529"/>
          <w:sz w:val="15"/>
          <w:szCs w:val="15"/>
          <w:shd w:val="clear" w:color="auto" w:fill="FFFFFF"/>
          <w:lang w:eastAsia="el-GR"/>
        </w:rPr>
        <w:t xml:space="preserve"> Στους κωδικούς 429-430 «Λοιπά πληροφοριακά στοιχεία - χρηματικά ποσά που δεν μειώνουν την ετήσια δαπάνη», αναγράφονται χρηματικά ποσά τα οποία έχουν εισπραχθεί, αλλά με βάση τις ισχύουσες διατάξεις δεν καλύπτουν τεκμήρια. Υποχρεωτική αναγραφή γίνεται μόνο αν τα ποσά αυτά αποτελούν εισόδημα, ενώ δεν υπάγονται στην ειδική εισφορά αλληλεγγύης. Ποσά που δεν αποτελούν εισόδημα αναγράφονται προαιρετικά. Τα ποσά που αναγράφονται πρέπει να αποδεικνύονται με τα κατάλληλα δικαιολογητικά, κατά περίπτωση. Στους κωδικούς αυτούς δύναται να αναγραφεί το επίδομα αλλοδαπής της περίπτωσης γ’ της παραγράφου 1 του άρθρου 14 του ΚΦΕ, το οποίο δεν καλύπτει τεκμήρια, διότι χορηγείται αποκλειστικά και μόνο για να ανταποκριθούν οι δημόσιοι λειτουργοί που υπηρετούν στο εξωτερικό, κατά τη ρητή διάταξη του νόμου, στην ανάγκη διαβίωσης στην αλλοδαπή χώρα και συνεπώς έχει </w:t>
      </w:r>
      <w:proofErr w:type="spellStart"/>
      <w:r w:rsidRPr="00A016AF">
        <w:rPr>
          <w:rFonts w:ascii="Helvetica" w:eastAsia="Times New Roman" w:hAnsi="Helvetica" w:cs="Helvetica"/>
          <w:color w:val="212529"/>
          <w:sz w:val="15"/>
          <w:szCs w:val="15"/>
          <w:shd w:val="clear" w:color="auto" w:fill="FFFFFF"/>
          <w:lang w:eastAsia="el-GR"/>
        </w:rPr>
        <w:t>αποζημιωτικό</w:t>
      </w:r>
      <w:proofErr w:type="spellEnd"/>
      <w:r w:rsidRPr="00A016AF">
        <w:rPr>
          <w:rFonts w:ascii="Helvetica" w:eastAsia="Times New Roman" w:hAnsi="Helvetica" w:cs="Helvetica"/>
          <w:color w:val="212529"/>
          <w:sz w:val="15"/>
          <w:szCs w:val="15"/>
          <w:shd w:val="clear" w:color="auto" w:fill="FFFFFF"/>
          <w:lang w:eastAsia="el-GR"/>
        </w:rPr>
        <w:t xml:space="preserve"> χαρακτήρα και χορηγείται για κάλυψη συγκεκριμένων δαπανών, στις οποίες αυτοί υποβάλλονται εξαιτίας της υπηρεσίας που τους έχει ανατεθεί. Στους ίδιους κωδικούς αναγράφονται και τα ποσά που καταβάλλονται ως αποζημίωση των εξόδων παράστασης που χορηγείται με τις διατάξεις της παρ. Α6 του άρθρου 30 και της παρ. Α6 του άρθρου 33 του ν. 3205/2003, στους δικαστές που φέρουν βαθμό Προέδρου, Αντιπροέδρου και Συμβούλου Επικρατείας ή αντίστοιχους και στα μέλη του κύριου προσωπικού του Νομικού Συμβουλίου του Κράτους που φέρουν το βαθμό του Προέδρου, Αντιπροέδρου και Συμβούλου, αντίστοιχα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227" w:tooltip="Κοινοποίηση της με αριθ. 69/2021 γνωμοδότησης του Β΄ Τμήματος του Ν.Σ.Κ. για την φορολογική αντιμετώπιση της αποζημίωσης των εξόδων παράστασης που χορηγείται με τις διατάξεις της παρ. Α6 του άρθρου 30 και της παρ. Α6 του άρθρου 33 του ν. 3205/2003, στους δικασ" w:history="1">
        <w:r w:rsidRPr="00A016AF">
          <w:rPr>
            <w:rFonts w:ascii="Helvetica" w:eastAsia="Times New Roman" w:hAnsi="Helvetica" w:cs="Helvetica"/>
            <w:color w:val="D72B39"/>
            <w:sz w:val="15"/>
            <w:lang w:eastAsia="el-GR"/>
          </w:rPr>
          <w:t>Ε.2087/2021</w:t>
        </w:r>
      </w:hyperlink>
      <w:r w:rsidRPr="00A016AF">
        <w:rPr>
          <w:rFonts w:ascii="Helvetica" w:eastAsia="Times New Roman" w:hAnsi="Helvetica" w:cs="Helvetica"/>
          <w:color w:val="212529"/>
          <w:sz w:val="15"/>
          <w:szCs w:val="15"/>
          <w:shd w:val="clear" w:color="auto" w:fill="FFFFFF"/>
          <w:lang w:eastAsia="el-GR"/>
        </w:rPr>
        <w:t>).</w:t>
      </w:r>
    </w:p>
    <w:p w14:paraId="0689B43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ιβ.</w:t>
      </w:r>
      <w:r w:rsidRPr="00A016AF">
        <w:rPr>
          <w:rFonts w:ascii="Helvetica" w:eastAsia="Times New Roman" w:hAnsi="Helvetica" w:cs="Helvetica"/>
          <w:color w:val="212529"/>
          <w:sz w:val="15"/>
          <w:szCs w:val="15"/>
          <w:shd w:val="clear" w:color="auto" w:fill="FFFFFF"/>
          <w:lang w:eastAsia="el-GR"/>
        </w:rPr>
        <w:t> Στους κωδικούς 435-436 «Μη εισαχθέντα μερίσματα πλοιοκτητριών εταιρειών που φορολογούνται με τον </w:t>
      </w:r>
      <w:hyperlink r:id="rId228" w:tooltip="Ν. 4607/2019 (ΦΕΚ A 65 - 24.04.2019) Ι. Κύρωση της Συμφωνίας για την Ασιατική Τράπεζα Υποδομών και Επενδύσεων, ΙΙ. Εναρμόνιση του Κώδικα Φ.Π.Α. με την Οδηγία (ΕΕ) 2016/1065, ΙΙΙ. Ενσωμάτωση των σημείων 1, 2, 4 και 5 του άρθρου 2 και των άρθρων 4, 6, 7 και 8 τη" w:history="1">
        <w:r w:rsidRPr="00A016AF">
          <w:rPr>
            <w:rFonts w:ascii="Helvetica" w:eastAsia="Times New Roman" w:hAnsi="Helvetica" w:cs="Helvetica"/>
            <w:color w:val="D72B39"/>
            <w:sz w:val="15"/>
            <w:lang w:eastAsia="el-GR"/>
          </w:rPr>
          <w:t>ν. 4607/2019</w:t>
        </w:r>
      </w:hyperlink>
      <w:r w:rsidRPr="00A016AF">
        <w:rPr>
          <w:rFonts w:ascii="Helvetica" w:eastAsia="Times New Roman" w:hAnsi="Helvetica" w:cs="Helvetica"/>
          <w:color w:val="212529"/>
          <w:sz w:val="15"/>
          <w:szCs w:val="15"/>
          <w:shd w:val="clear" w:color="auto" w:fill="FFFFFF"/>
          <w:lang w:eastAsia="el-GR"/>
        </w:rPr>
        <w:t>», αναγράφονται τα μερίσματα πλοιοκτητριών εταιρειών που έχουν υπογράψει το νέο Συνυποσχετικό οικειοθελούς παροχής, αλλά δεν έχουν εισαχθεί στην Ελλάδα. Τα ποσά αυτά απαλλάσσονται από τον φόρο εισοδήματος με βάση τις διατάξεις του </w:t>
      </w:r>
      <w:hyperlink r:id="rId229" w:tooltip="Φορολογία πλοίων (Ν. 27/1975)" w:history="1">
        <w:r w:rsidRPr="00A016AF">
          <w:rPr>
            <w:rFonts w:ascii="Helvetica" w:eastAsia="Times New Roman" w:hAnsi="Helvetica" w:cs="Helvetica"/>
            <w:color w:val="D72B39"/>
            <w:sz w:val="15"/>
            <w:lang w:eastAsia="el-GR"/>
          </w:rPr>
          <w:t>ν.27/1975</w:t>
        </w:r>
      </w:hyperlink>
      <w:r w:rsidRPr="00A016AF">
        <w:rPr>
          <w:rFonts w:ascii="Helvetica" w:eastAsia="Times New Roman" w:hAnsi="Helvetica" w:cs="Helvetica"/>
          <w:color w:val="212529"/>
          <w:sz w:val="15"/>
          <w:szCs w:val="15"/>
          <w:shd w:val="clear" w:color="auto" w:fill="FFFFFF"/>
          <w:lang w:eastAsia="el-GR"/>
        </w:rPr>
        <w:t xml:space="preserve"> καθώς και από την ειδική εισφορά αλληλεγγύης του άρθρου 43Α ΚΦΕ και καλύπτουν δαπάνες απόκτησης περιουσιακών στοιχείων στην αλλοδαπή ή απόκτησης περιουσιακών στοιχείων στην ημεδαπή, στην περίπτωση που το τίμημα καταβλήθηκε στην αλλοδαπή. Όταν το τίμημα καταβάλλεται στην αλλοδαπή, ενώ το περιουσιακό στοιχείο βρίσκεται στην ημεδαπή, επιλέγεται, κατά την υποβολή της δήλωσης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στη συμπλήρωση των κωδικών του Πίνακα 5.2, η ένδειξη «καταβολή του τιμήματος στην αλλοδαπή».</w:t>
      </w:r>
    </w:p>
    <w:p w14:paraId="6BD3DA3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ιγ.</w:t>
      </w:r>
      <w:r w:rsidRPr="00A016AF">
        <w:rPr>
          <w:rFonts w:ascii="Helvetica" w:eastAsia="Times New Roman" w:hAnsi="Helvetica" w:cs="Helvetica"/>
          <w:color w:val="212529"/>
          <w:sz w:val="15"/>
          <w:szCs w:val="15"/>
          <w:shd w:val="clear" w:color="auto" w:fill="FFFFFF"/>
          <w:lang w:eastAsia="el-GR"/>
        </w:rPr>
        <w:t xml:space="preserve"> Για τη δήλωση της κατοικίας προσώπων που διαμένουν σε διαμερίσματα που έχουν εκμισθωθεί από υπεργολάβους της Ύπατης Αρμοστείας του ΟΗΕ (π.χ. ΜΚΟ, Δήμοι κ.λπ.), δηλαδή πολιτών τρίτων χωρών που αιτούνται ή/και λαμβάνουν </w:t>
      </w:r>
      <w:r w:rsidRPr="00A016AF">
        <w:rPr>
          <w:rFonts w:ascii="Helvetica" w:eastAsia="Times New Roman" w:hAnsi="Helvetica" w:cs="Helvetica"/>
          <w:color w:val="212529"/>
          <w:sz w:val="15"/>
          <w:szCs w:val="15"/>
          <w:shd w:val="clear" w:color="auto" w:fill="FFFFFF"/>
          <w:lang w:eastAsia="el-GR"/>
        </w:rPr>
        <w:lastRenderedPageBreak/>
        <w:t>διεθνή προστασία και εντάσσονται σε προγράμματα παροχής προσωρινής στέγασης ή/και οικονομικού βοηθήματος που πραγματοποιούνται από την Ύπατη Αρμοστεία του ΟΗΕ για τους Πρόσφυγες και την Ευρωπαϊκή Επιτροπή, συμπληρώνεται, εφόσον υφίσταται υποχρέωση βάσει των σχετικών διατάξεων του ΚΦΕ, η ένδειξη «φιλοξενία», καθώς και ο κωδικός 801 με τον ΑΦΜ του νομικού προσώπου ή της νομικής οντότητας που έχει εκμισθώσει το εκάστοτε διαμέρισμα. Ευνόητο είναι ότι εν προκειμένω δεν τίθεται θέμα αποδοχής της φιλοξενίας από την πλευρά του νομικού προσώπου ή της νομικής οντότητας, καθόσον δεν υποχρεούνται σε υποβολή εντύπου Ε1. Στην περίπτωση που οι επωφελούμενοι των σχετικών προγραμμάτων φιλοξενούνται σε Ανοιχτή Δομή Προσωρινής Υποδοχής (</w:t>
      </w:r>
      <w:proofErr w:type="spellStart"/>
      <w:r w:rsidRPr="00A016AF">
        <w:rPr>
          <w:rFonts w:ascii="Helvetica" w:eastAsia="Times New Roman" w:hAnsi="Helvetica" w:cs="Helvetica"/>
          <w:color w:val="212529"/>
          <w:sz w:val="15"/>
          <w:szCs w:val="15"/>
          <w:shd w:val="clear" w:color="auto" w:fill="FFFFFF"/>
          <w:lang w:eastAsia="el-GR"/>
        </w:rPr>
        <w:t>containers</w:t>
      </w:r>
      <w:proofErr w:type="spellEnd"/>
      <w:r w:rsidRPr="00A016AF">
        <w:rPr>
          <w:rFonts w:ascii="Helvetica" w:eastAsia="Times New Roman" w:hAnsi="Helvetica" w:cs="Helvetica"/>
          <w:color w:val="212529"/>
          <w:sz w:val="15"/>
          <w:szCs w:val="15"/>
          <w:shd w:val="clear" w:color="auto" w:fill="FFFFFF"/>
          <w:lang w:eastAsia="el-GR"/>
        </w:rPr>
        <w:t>), συμπληρώνουν στον Πίνακα 6 του εντύπου Ε1 την ένδειξη «σκηνίτης».</w:t>
      </w:r>
    </w:p>
    <w:p w14:paraId="3967D60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ιδ.</w:t>
      </w:r>
      <w:r w:rsidRPr="00A016AF">
        <w:rPr>
          <w:rFonts w:ascii="Helvetica" w:eastAsia="Times New Roman" w:hAnsi="Helvetica" w:cs="Helvetica"/>
          <w:color w:val="212529"/>
          <w:sz w:val="15"/>
          <w:szCs w:val="15"/>
          <w:shd w:val="clear" w:color="auto" w:fill="FFFFFF"/>
          <w:lang w:eastAsia="el-GR"/>
        </w:rPr>
        <w:t> Στις νέες στήλες των πινάκων των περ. 11, 12 και 13 με τίτλο «Αριθμός Δήλωσης Μίσθωσης», συμπληρώνεται ο αριθμός της Δήλωσης Πληροφοριακών Στοιχείων Μίσθωσης Ακίνητης Περιουσίας της αντίστοιχης σύμβασης μίσθωσης. Οι νέοι κωδικοί 818, 820, και 822 συμπληρώνονται από τον/την σύζυγο σε περίπτωση που έχει συμβληθεί στη συγκεκριμένη μίσθωση ή αυτή αφορά σε κατοικία εξαρτώμενου τέκνου που δεν έχει αποκτήσει από κοινού με τον/την υπόχρεο.</w:t>
      </w:r>
    </w:p>
    <w:p w14:paraId="5F89FD2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ιε.</w:t>
      </w:r>
      <w:r w:rsidRPr="00A016AF">
        <w:rPr>
          <w:rFonts w:ascii="Helvetica" w:eastAsia="Times New Roman" w:hAnsi="Helvetica" w:cs="Helvetica"/>
          <w:color w:val="212529"/>
          <w:sz w:val="15"/>
          <w:szCs w:val="15"/>
          <w:shd w:val="clear" w:color="auto" w:fill="FFFFFF"/>
          <w:lang w:eastAsia="el-GR"/>
        </w:rPr>
        <w:t> Στις περιπτώσεις έγγαμων φορολογούμενων που έχουν γνωστοποιήσει την επιλογή τους για υποβολή χωριστής δήλωσης και ο ένας εκ των δύο συζύγων δεν έχει ποσοστό συνιδιοκτησίας στην κύρια κατοικία, είτε είναι ιδιόκτητη, είτε δωρεάν παραχωρημένη, ούτε συμμετέχει ως μισθωτής στη μισθωμένη κύρια κατοικία, συμπληρώνει τον κωδικό 801 με τον ΑΦΜ του συζύγου και τον κωδικό 092 που αφορά στη φιλοξενία, επιλέγοντας, κατά την υποβολή της δήλωσης με χρήση της διαδικτυακής Υπηρεσίας, την ένδειξη που έχει προστεθεί «συνοίκηση με σύζυγο».</w:t>
      </w:r>
    </w:p>
    <w:p w14:paraId="4BC135E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7 (ΔΑΠΑΝΕΣ ΚΑΙ ΠΟΣΑ ΠΟΥ ΑΦΑΙΡΟΥΝΤΑΙ ΑΠΟ ΤΟ ΣΥΝΟΛΙΚΟ ΕΙΣΟΔΗΜΑ Ή ΑΠΟ ΤΟΝ ΦΟΡΟ)</w:t>
      </w:r>
    </w:p>
    <w:p w14:paraId="4E3EBB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44.</w:t>
      </w:r>
      <w:r w:rsidRPr="00A016AF">
        <w:rPr>
          <w:rFonts w:ascii="Helvetica" w:eastAsia="Times New Roman" w:hAnsi="Helvetica" w:cs="Helvetica"/>
          <w:color w:val="212529"/>
          <w:sz w:val="15"/>
          <w:szCs w:val="15"/>
          <w:shd w:val="clear" w:color="auto" w:fill="FFFFFF"/>
          <w:lang w:eastAsia="el-GR"/>
        </w:rPr>
        <w:t> α) Στους κωδικούς 049-050 «Δαπάνη αγοράς αγαθών και παροχής υπηρεσιών με ηλεκτρονικά μέσα πληρωμής», αναγράφεται το ποσό δαπανών που πραγματοποιήθηκαν με ηλεκτρονικά μέσα πληρωμής για την αγορά αγαθών και υπηρεσιών και μέχρι το απαιτούμενο, σύμφωνα με την παρ. 6 του άρθρου 15 και την παρ. 4 του άρθρου 40 ΚΦΕ.</w:t>
      </w:r>
    </w:p>
    <w:p w14:paraId="57B9BCF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xml:space="preserve"> Ο φορολογούμενος απαιτείται να έχει πραγματοποιήσει τις δαπάνες αυτές στην ημεδαπή ή σε </w:t>
      </w:r>
      <w:proofErr w:type="spellStart"/>
      <w:r w:rsidRPr="00A016AF">
        <w:rPr>
          <w:rFonts w:ascii="Helvetica" w:eastAsia="Times New Roman" w:hAnsi="Helvetica" w:cs="Helvetica"/>
          <w:color w:val="212529"/>
          <w:sz w:val="15"/>
          <w:szCs w:val="15"/>
          <w:shd w:val="clear" w:color="auto" w:fill="FFFFFF"/>
          <w:lang w:eastAsia="el-GR"/>
        </w:rPr>
        <w:t>κράτημέλη</w:t>
      </w:r>
      <w:proofErr w:type="spellEnd"/>
      <w:r w:rsidRPr="00A016AF">
        <w:rPr>
          <w:rFonts w:ascii="Helvetica" w:eastAsia="Times New Roman" w:hAnsi="Helvetica" w:cs="Helvetica"/>
          <w:color w:val="212529"/>
          <w:sz w:val="15"/>
          <w:szCs w:val="15"/>
          <w:shd w:val="clear" w:color="auto" w:fill="FFFFFF"/>
          <w:lang w:eastAsia="el-GR"/>
        </w:rPr>
        <w:t xml:space="preserve"> της Ευρωπαϊκής Ένωσης ή του Ε.Ο.Χ. και να τις έχει εξοφλήσει με ηλεκτρονικά μέσα πληρωμής ημεδαπής ή αλλοδαπής προέλευσης, όπως ενδεικτικά κάρτες και μέσα πληρωμής με κάρτες [χρεωστικές ή πιστωτικές κάρτες, προπληρωμένες κάρτες (</w:t>
      </w:r>
      <w:proofErr w:type="spellStart"/>
      <w:r w:rsidRPr="00A016AF">
        <w:rPr>
          <w:rFonts w:ascii="Helvetica" w:eastAsia="Times New Roman" w:hAnsi="Helvetica" w:cs="Helvetica"/>
          <w:color w:val="212529"/>
          <w:sz w:val="15"/>
          <w:szCs w:val="15"/>
          <w:shd w:val="clear" w:color="auto" w:fill="FFFFFF"/>
          <w:lang w:eastAsia="el-GR"/>
        </w:rPr>
        <w:t>prepaid</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cards</w:t>
      </w:r>
      <w:proofErr w:type="spellEnd"/>
      <w:r w:rsidRPr="00A016AF">
        <w:rPr>
          <w:rFonts w:ascii="Helvetica" w:eastAsia="Times New Roman" w:hAnsi="Helvetica" w:cs="Helvetica"/>
          <w:color w:val="212529"/>
          <w:sz w:val="15"/>
          <w:szCs w:val="15"/>
          <w:shd w:val="clear" w:color="auto" w:fill="FFFFFF"/>
          <w:lang w:eastAsia="el-GR"/>
        </w:rPr>
        <w:t>)], πληρωμή μέσω λογαριασμού πληρωμών Παροχών Υπηρεσιών Πληρωμών του </w:t>
      </w:r>
      <w:hyperlink r:id="rId230" w:tooltip="Ν. 4537/2018 (ΦΕΚ Α’ 84/15.05.2018) Eνσωμάτωση στην ελληνική νομοθεσία της Οδηγίας 2015/2366/ΕΕ για τις υπηρεσίες πληρωμών και άλλες διατάξεις." w:history="1">
        <w:r w:rsidRPr="00A016AF">
          <w:rPr>
            <w:rFonts w:ascii="Helvetica" w:eastAsia="Times New Roman" w:hAnsi="Helvetica" w:cs="Helvetica"/>
            <w:color w:val="D72B39"/>
            <w:sz w:val="15"/>
            <w:lang w:eastAsia="el-GR"/>
          </w:rPr>
          <w:t>ν. 4537/2018</w:t>
        </w:r>
      </w:hyperlink>
      <w:r w:rsidRPr="00A016AF">
        <w:rPr>
          <w:rFonts w:ascii="Helvetica" w:eastAsia="Times New Roman" w:hAnsi="Helvetica" w:cs="Helvetica"/>
          <w:color w:val="212529"/>
          <w:sz w:val="15"/>
          <w:szCs w:val="15"/>
          <w:shd w:val="clear" w:color="auto" w:fill="FFFFFF"/>
          <w:lang w:eastAsia="el-GR"/>
        </w:rPr>
        <w:t> (μεταφορά πίστωσης, εντολές άμεσης χρέωσης, πάγιες εντολές, τραπεζικές ή ταχυδρομικές επιταγές), μέσω ηλεκτρονικής τραπεζικής (e-</w:t>
      </w:r>
      <w:proofErr w:type="spellStart"/>
      <w:r w:rsidRPr="00A016AF">
        <w:rPr>
          <w:rFonts w:ascii="Helvetica" w:eastAsia="Times New Roman" w:hAnsi="Helvetica" w:cs="Helvetica"/>
          <w:color w:val="212529"/>
          <w:sz w:val="15"/>
          <w:szCs w:val="15"/>
          <w:shd w:val="clear" w:color="auto" w:fill="FFFFFF"/>
          <w:lang w:eastAsia="el-GR"/>
        </w:rPr>
        <w:t>banking</w:t>
      </w:r>
      <w:proofErr w:type="spellEnd"/>
      <w:r w:rsidRPr="00A016AF">
        <w:rPr>
          <w:rFonts w:ascii="Helvetica" w:eastAsia="Times New Roman" w:hAnsi="Helvetica" w:cs="Helvetica"/>
          <w:color w:val="212529"/>
          <w:sz w:val="15"/>
          <w:szCs w:val="15"/>
          <w:shd w:val="clear" w:color="auto" w:fill="FFFFFF"/>
          <w:lang w:eastAsia="el-GR"/>
        </w:rPr>
        <w:t>), ηλεκτρονικού πορτοφολιού (e-</w:t>
      </w:r>
      <w:proofErr w:type="spellStart"/>
      <w:r w:rsidRPr="00A016AF">
        <w:rPr>
          <w:rFonts w:ascii="Helvetica" w:eastAsia="Times New Roman" w:hAnsi="Helvetica" w:cs="Helvetica"/>
          <w:color w:val="212529"/>
          <w:sz w:val="15"/>
          <w:szCs w:val="15"/>
          <w:shd w:val="clear" w:color="auto" w:fill="FFFFFF"/>
          <w:lang w:eastAsia="el-GR"/>
        </w:rPr>
        <w:t>wallet</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paypal</w:t>
      </w:r>
      <w:proofErr w:type="spellEnd"/>
      <w:r w:rsidRPr="00A016AF">
        <w:rPr>
          <w:rFonts w:ascii="Helvetica" w:eastAsia="Times New Roman" w:hAnsi="Helvetica" w:cs="Helvetica"/>
          <w:color w:val="212529"/>
          <w:sz w:val="15"/>
          <w:szCs w:val="15"/>
          <w:shd w:val="clear" w:color="auto" w:fill="FFFFFF"/>
          <w:lang w:eastAsia="el-GR"/>
        </w:rPr>
        <w:t xml:space="preserve"> κ.λπ. καθώς και η καταβολή μετρητών προς </w:t>
      </w:r>
      <w:proofErr w:type="spellStart"/>
      <w:r w:rsidRPr="00A016AF">
        <w:rPr>
          <w:rFonts w:ascii="Helvetica" w:eastAsia="Times New Roman" w:hAnsi="Helvetica" w:cs="Helvetica"/>
          <w:color w:val="212529"/>
          <w:sz w:val="15"/>
          <w:szCs w:val="15"/>
          <w:shd w:val="clear" w:color="auto" w:fill="FFFFFF"/>
          <w:lang w:eastAsia="el-GR"/>
        </w:rPr>
        <w:t>Παρόχους</w:t>
      </w:r>
      <w:proofErr w:type="spellEnd"/>
      <w:r w:rsidRPr="00A016AF">
        <w:rPr>
          <w:rFonts w:ascii="Helvetica" w:eastAsia="Times New Roman" w:hAnsi="Helvetica" w:cs="Helvetica"/>
          <w:color w:val="212529"/>
          <w:sz w:val="15"/>
          <w:szCs w:val="15"/>
          <w:shd w:val="clear" w:color="auto" w:fill="FFFFFF"/>
          <w:lang w:eastAsia="el-GR"/>
        </w:rPr>
        <w:t xml:space="preserve"> Υπηρεσιών Πληρωμών του </w:t>
      </w:r>
      <w:hyperlink r:id="rId231" w:tooltip="Ν. 4537/2018 (ΦΕΚ Α’ 84/15.05.2018) Eνσωμάτωση στην ελληνική νομοθεσία της Οδηγίας 2015/2366/ΕΕ για τις υπηρεσίες πληρωμών και άλλες διατάξεις." w:history="1">
        <w:r w:rsidRPr="00A016AF">
          <w:rPr>
            <w:rFonts w:ascii="Helvetica" w:eastAsia="Times New Roman" w:hAnsi="Helvetica" w:cs="Helvetica"/>
            <w:color w:val="D72B39"/>
            <w:sz w:val="15"/>
            <w:lang w:eastAsia="el-GR"/>
          </w:rPr>
          <w:t>ν. 4537/2018</w:t>
        </w:r>
      </w:hyperlink>
      <w:r w:rsidRPr="00A016AF">
        <w:rPr>
          <w:rFonts w:ascii="Helvetica" w:eastAsia="Times New Roman" w:hAnsi="Helvetica" w:cs="Helvetica"/>
          <w:color w:val="212529"/>
          <w:sz w:val="15"/>
          <w:szCs w:val="15"/>
          <w:shd w:val="clear" w:color="auto" w:fill="FFFFFF"/>
          <w:lang w:eastAsia="el-GR"/>
        </w:rPr>
        <w:t xml:space="preserve"> (σε γκισέ ή σε μηχάνημα </w:t>
      </w:r>
      <w:proofErr w:type="spellStart"/>
      <w:r w:rsidRPr="00A016AF">
        <w:rPr>
          <w:rFonts w:ascii="Helvetica" w:eastAsia="Times New Roman" w:hAnsi="Helvetica" w:cs="Helvetica"/>
          <w:color w:val="212529"/>
          <w:sz w:val="15"/>
          <w:szCs w:val="15"/>
          <w:shd w:val="clear" w:color="auto" w:fill="FFFFFF"/>
          <w:lang w:eastAsia="el-GR"/>
        </w:rPr>
        <w:t>easy-pay</w:t>
      </w:r>
      <w:proofErr w:type="spellEnd"/>
      <w:r w:rsidRPr="00A016AF">
        <w:rPr>
          <w:rFonts w:ascii="Helvetica" w:eastAsia="Times New Roman" w:hAnsi="Helvetica" w:cs="Helvetica"/>
          <w:color w:val="212529"/>
          <w:sz w:val="15"/>
          <w:szCs w:val="15"/>
          <w:shd w:val="clear" w:color="auto" w:fill="FFFFFF"/>
          <w:lang w:eastAsia="el-GR"/>
        </w:rPr>
        <w:t>).</w:t>
      </w:r>
    </w:p>
    <w:p w14:paraId="0B92311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Οι δαπάνες αγοράς αγαθών και λήψης υπηρεσιών που συμπληρώνονται στους εν λόγω κωδικούς είναι αυτές που ορίζονται με την περίπτωση δ’ της παραγράφου 6 του άρθρου 15 ΚΦΕ και την απόφαση Υφυπουργού Οικονομικών </w:t>
      </w:r>
      <w:hyperlink r:id="rId232" w:tooltip="Εφαρμογή των διατάξεων της παρ. 6 του άρθρου 15 και της παρ. 4 του άρθρου 40 του ν. 4172/2013, οι οποίες προστέθηκαν με τις διατάξεις του άρθρου 7 του ν. 4646/2019, σχετικά με τις δαπάνες που αποδεικνύονται με ηλεκτρονικά μέσα πληρωμής." w:history="1">
        <w:r w:rsidRPr="00A016AF">
          <w:rPr>
            <w:rFonts w:ascii="Helvetica" w:eastAsia="Times New Roman" w:hAnsi="Helvetica" w:cs="Helvetica"/>
            <w:color w:val="D72B39"/>
            <w:sz w:val="15"/>
            <w:lang w:eastAsia="el-GR"/>
          </w:rPr>
          <w:t>Α.1163/2020</w:t>
        </w:r>
      </w:hyperlink>
      <w:r w:rsidRPr="00A016AF">
        <w:rPr>
          <w:rFonts w:ascii="Helvetica" w:eastAsia="Times New Roman" w:hAnsi="Helvetica" w:cs="Helvetica"/>
          <w:color w:val="212529"/>
          <w:sz w:val="15"/>
          <w:szCs w:val="15"/>
          <w:shd w:val="clear" w:color="auto" w:fill="FFFFFF"/>
          <w:lang w:eastAsia="el-GR"/>
        </w:rPr>
        <w:t> (Β’ 3119).</w:t>
      </w:r>
    </w:p>
    <w:p w14:paraId="0272C48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Επιπλέον, στις δαπάνες αγορών αγαθών και υπηρεσιών της περ. δ’ της παρ. 6 του ίδιου άρθρου και νόμου </w:t>
      </w:r>
      <w:proofErr w:type="spellStart"/>
      <w:r w:rsidRPr="00A016AF">
        <w:rPr>
          <w:rFonts w:ascii="Helvetica" w:eastAsia="Times New Roman" w:hAnsi="Helvetica" w:cs="Helvetica"/>
          <w:color w:val="212529"/>
          <w:sz w:val="15"/>
          <w:szCs w:val="15"/>
          <w:shd w:val="clear" w:color="auto" w:fill="FFFFFF"/>
          <w:lang w:eastAsia="el-GR"/>
        </w:rPr>
        <w:t>προσμετράται</w:t>
      </w:r>
      <w:proofErr w:type="spellEnd"/>
      <w:r w:rsidRPr="00A016AF">
        <w:rPr>
          <w:rFonts w:ascii="Helvetica" w:eastAsia="Times New Roman" w:hAnsi="Helvetica" w:cs="Helvetica"/>
          <w:color w:val="212529"/>
          <w:sz w:val="15"/>
          <w:szCs w:val="15"/>
          <w:shd w:val="clear" w:color="auto" w:fill="FFFFFF"/>
          <w:lang w:eastAsia="el-GR"/>
        </w:rPr>
        <w:t xml:space="preserve"> η δαπάνη της αγοράς συλλεκτικών νομισμάτων από το Νομισματικό Πρόγραμμα της Επιτροπής «Ελλάδα 2021», ανεξαρτήτως ύψους ποσού (</w:t>
      </w:r>
      <w:hyperlink r:id="rId233" w:tooltip="Φορολογική μεταχείριση της αγοράς συλλεκτικών νομισμάτων από το Νομισματικό Πρόγραμμα της Επιτροπής " w:history="1">
        <w:r w:rsidRPr="00A016AF">
          <w:rPr>
            <w:rFonts w:ascii="Helvetica" w:eastAsia="Times New Roman" w:hAnsi="Helvetica" w:cs="Helvetica"/>
            <w:color w:val="D72B39"/>
            <w:sz w:val="15"/>
            <w:lang w:eastAsia="el-GR"/>
          </w:rPr>
          <w:t>Ε. 2124/2021</w:t>
        </w:r>
      </w:hyperlink>
      <w:r w:rsidRPr="00A016AF">
        <w:rPr>
          <w:rFonts w:ascii="Helvetica" w:eastAsia="Times New Roman" w:hAnsi="Helvetica" w:cs="Helvetica"/>
          <w:color w:val="212529"/>
          <w:sz w:val="15"/>
          <w:szCs w:val="15"/>
          <w:shd w:val="clear" w:color="auto" w:fill="FFFFFF"/>
          <w:lang w:eastAsia="el-GR"/>
        </w:rPr>
        <w:t> εγκύκλιος). iii) Το ελάχιστο απαιτούμενο ποσό των δαπανών προσδιορίζεται σε ποσοστό τριάντα τοις εκατό (30%) του πραγματικού εισοδήματος, που προέρχεται από μισθωτή εργασία και συντάξεις, επιχειρηματική δραστηριότητα και ακίνητη περιουσία και μέχρι είκοσι χιλιάδες (20.000) ευρώ δαπανών. Ως πραγματικό εισόδημα επί του οποίου υπολογίζεται το ελάχιστο απαιτούμενο ποσό δαπανών είναι κάθε εισόδημα που εμπίπτει στις ως άνω κατηγορίες εισοδημάτων ανεξάρτητα από το γεγονός ότι φορολογείται αυτοτελώς ή με την κλίμακα της παραγράφου 1 του άρθρου 15 ΚΦΕ ή με την κλίμακα της παραγράφου 4 του άρθρου 40 ΚΦΕ ή απαλλάσσεται του φόρου.</w:t>
      </w:r>
    </w:p>
    <w:p w14:paraId="07EB5D1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Στην περίπτωση που οι δαπάνες, που έχουν πραγματοποιηθεί εντός του φορολογικού έτους 2021 και αφορούν σε καταβολές φόρου εισοδήματος φυσικών προσώπων και ΕΝΦΙΑ (ανεξαρτήτως του χρόνου βεβαίωσης αυτών), δανειακές υποχρεώσεις προσωπικές ή επαγγελματικές προς χρηματοπιστωτικά ιδρύματα (στην Ελλάδα ή στο εξωτερικό) και για ενοίκια, υπερβαίνουν το εξήντα τοις εκατό (60%) του πραγματικού εισοδήματος, τότε το απαιτούμενο ποσοστό δαπανών περιορίζεται στο είκοσι τοις εκατό (20%), υπό την προϋπόθεση ότι οι ανωτέρω δαπάνες έχουν καταβληθεί με ηλεκτρονικά μέσα πληρωμής. Στα ενοίκια περιλαμβάνεται το ποσό που καταβάλλεται για ενοίκιο κύριας ή/και δευτερεύουσας κατοικίας του φορολογούμενου, επαγγελματικής στέγης, καθώς και το ποσό που καταβάλλεται για ενοίκιο κατοικίας των εξαρτώμενων τέκνων του που φοιτούν σε άλλη πόλη.</w:t>
      </w:r>
    </w:p>
    <w:p w14:paraId="6B5E3B1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τον φορολογούμενο του οποίου είναι κατασχεμένοι ένας ή περισσότεροι λογαριασμοί, πλην του ακατάσχετου λογαριασμού του </w:t>
      </w:r>
      <w:hyperlink r:id="rId234" w:tooltip="Ν. 4254/2014 (ΦΕΚ Α 85/7-4-2014) Μέτρα στήριξης και ανάπτυξης της ελληνικής οικονομίας στο πλαίσιο εφαρμογής του ν. 4046/2012 και άλλες διατάξεις." w:history="1">
        <w:r w:rsidRPr="00A016AF">
          <w:rPr>
            <w:rFonts w:ascii="Helvetica" w:eastAsia="Times New Roman" w:hAnsi="Helvetica" w:cs="Helvetica"/>
            <w:color w:val="D72B39"/>
            <w:sz w:val="15"/>
            <w:lang w:eastAsia="el-GR"/>
          </w:rPr>
          <w:t>ν. 4254/2014</w:t>
        </w:r>
      </w:hyperlink>
      <w:r w:rsidRPr="00A016AF">
        <w:rPr>
          <w:rFonts w:ascii="Helvetica" w:eastAsia="Times New Roman" w:hAnsi="Helvetica" w:cs="Helvetica"/>
          <w:color w:val="212529"/>
          <w:sz w:val="15"/>
          <w:szCs w:val="15"/>
          <w:shd w:val="clear" w:color="auto" w:fill="FFFFFF"/>
          <w:lang w:eastAsia="el-GR"/>
        </w:rPr>
        <w:t> (Α’ 85), μέχρι την 31η Δεκεμβρίου του οικείου φορολογικού έτους, το όριο δαπανών περιορίζεται στις πέντε χιλιάδες (5.000) ευρώ δαπανών.</w:t>
      </w:r>
    </w:p>
    <w:p w14:paraId="190D604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Στον υπολογισμό του πραγματικού εισοδήματος δεν περιλαμβάνεται το συνολικό ποσό της ειδικής εισφοράς αλληλεγγύης του άρθρου 43Α ΚΦΕ του φορολογικού έτους 2021, όλων των κατηγοριών εισοδήματος, όπως αυτό προκύπτει από την πράξη διοικητικού προσδιορισμού φόρου του φορολογικού έτους 2021. Επιπροσθέτως, δεν περιλαμβάνεται το ποσό της διατροφής που δίδεται από τον φορολογούμενο στον/στην διαζευγμένο-η σύζυγο ή σε μέρος συμφώνου συμβίωσης ή/και σε εξαρτώμενο τέκνο του, εφόσον αυτό καταβάλλεται με ηλεκτρονικά μέσα πληρωμής, καθώς και το εισόδημα που προκύπτει από την προστιθέμενη διαφορά τεκμηρίων της παρ. 1 του άρθρου 34 ΚΦΕ. Επίσης, δεν υπολογίζονται στο πραγματικό εισόδημα από μισθωτή εργασία-συντάξεις και επιχειρηματική δραστηριότητα, η αποζημίωση της παρ. 3 του άρθρου 15 του ΚΦΕ, το ασφάλισμα της παρ. 4 του άρθρου 15 του ΚΦΕ, το επίδομα εκπαίδευσης και επαγγελματικής κατάρτισης ανέργων, καθώς και το επίδομα αναζήτησης εργασίας στο πλαίσιο δράσεων συμβουλευτικής (παρ. 5 </w:t>
      </w:r>
      <w:hyperlink r:id="rId235" w:anchor="!/?article=64&amp;bn=1" w:tooltip="Άρθρο 64 - Ν. 4756/2020 (ΦΕΚ A 235 - 26.11.2020) Μέτρα ενίσχυσης των εργαζομένων και ευάλωτων κοινωνικών ομάδων, κοινωνικοασφαλιστικές ρυθμίσεις και διατάξεις για την ενίσχυση των ανέργων." w:history="1">
        <w:r w:rsidRPr="00A016AF">
          <w:rPr>
            <w:rFonts w:ascii="Helvetica" w:eastAsia="Times New Roman" w:hAnsi="Helvetica" w:cs="Helvetica"/>
            <w:color w:val="D72B39"/>
            <w:sz w:val="15"/>
            <w:lang w:eastAsia="el-GR"/>
          </w:rPr>
          <w:t>άρθρου 64 ν. 4756/2020</w:t>
        </w:r>
      </w:hyperlink>
      <w:r w:rsidRPr="00A016AF">
        <w:rPr>
          <w:rFonts w:ascii="Helvetica" w:eastAsia="Times New Roman" w:hAnsi="Helvetica" w:cs="Helvetica"/>
          <w:color w:val="212529"/>
          <w:sz w:val="15"/>
          <w:szCs w:val="15"/>
          <w:shd w:val="clear" w:color="auto" w:fill="FFFFFF"/>
          <w:lang w:eastAsia="el-GR"/>
        </w:rPr>
        <w:t>), η αγροτική επιδότηση πρόωρης συνταξιοδότησης, η είσπραξη ασφαλιστικής αποζημίωσης ή οικονομικής ενίσχυσης λόγω διάλυσης αλιευτικού σκάφους, καθώς και οι έκτακτες αποζημιώσεις, αμοιβές, επιχορηγήσεις και οικονομικές ενισχύσεις που χορηγήθηκαν στο πλαίσιο αντιμετώπισης των συνεπειών του κινδύνου διασποράς του COVID-19 και αποτελούν εισόδημα.</w:t>
      </w:r>
    </w:p>
    <w:p w14:paraId="31341FD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v)</w:t>
      </w:r>
      <w:r w:rsidRPr="00A016AF">
        <w:rPr>
          <w:rFonts w:ascii="Helvetica" w:eastAsia="Times New Roman" w:hAnsi="Helvetica" w:cs="Helvetica"/>
          <w:color w:val="212529"/>
          <w:sz w:val="15"/>
          <w:szCs w:val="15"/>
          <w:shd w:val="clear" w:color="auto" w:fill="FFFFFF"/>
          <w:lang w:eastAsia="el-GR"/>
        </w:rPr>
        <w:t xml:space="preserve"> Οι συγκεκριμένοι κωδικοί δεν </w:t>
      </w:r>
      <w:proofErr w:type="spellStart"/>
      <w:r w:rsidRPr="00A016AF">
        <w:rPr>
          <w:rFonts w:ascii="Helvetica" w:eastAsia="Times New Roman" w:hAnsi="Helvetica" w:cs="Helvetica"/>
          <w:color w:val="212529"/>
          <w:sz w:val="15"/>
          <w:szCs w:val="15"/>
          <w:shd w:val="clear" w:color="auto" w:fill="FFFFFF"/>
          <w:lang w:eastAsia="el-GR"/>
        </w:rPr>
        <w:t>προσυμπληρώνονται</w:t>
      </w:r>
      <w:proofErr w:type="spellEnd"/>
      <w:r w:rsidRPr="00A016AF">
        <w:rPr>
          <w:rFonts w:ascii="Helvetica" w:eastAsia="Times New Roman" w:hAnsi="Helvetica" w:cs="Helvetica"/>
          <w:color w:val="212529"/>
          <w:sz w:val="15"/>
          <w:szCs w:val="15"/>
          <w:shd w:val="clear" w:color="auto" w:fill="FFFFFF"/>
          <w:lang w:eastAsia="el-GR"/>
        </w:rPr>
        <w:t xml:space="preserve"> από την ΑΑΔΕ, αλλά το ελάχιστο απαιτούμενο ποσό αναγράφεται από τους φορολογούμενους. Προς διευκόλυνση του υπολογισμού αυτού, η ΑΑΔΕ αναρτά την ηλεκτρονική πληροφόρηση που έχει στη διάθεσή της και οι φορολογούμενοι έχοντας οι ίδιοι το βάρος της απόδειξης, αναγράφουν τα ποσά αυτά που πληρούν τις απαιτούμενες προϋποθέσεις. Δαπάνες οι οποίες έχουν μεν εξοφληθεί με ηλεκτρονικά μέσα πληρωμής, αλλά δεν περιλαμβάνονται στην αναρτώμενη πληροφόρηση, συμπεριλαμβάνονται εφόσον πληρούν τις ίδιες προϋποθέσεις και αποδεικνύονται από τον φορολογούμενο με κάθε πρόσφορο μέσο.</w:t>
      </w:r>
    </w:p>
    <w:p w14:paraId="37B6925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vi)</w:t>
      </w:r>
      <w:r w:rsidRPr="00A016AF">
        <w:rPr>
          <w:rFonts w:ascii="Helvetica" w:eastAsia="Times New Roman" w:hAnsi="Helvetica" w:cs="Helvetica"/>
          <w:color w:val="212529"/>
          <w:sz w:val="15"/>
          <w:szCs w:val="15"/>
          <w:shd w:val="clear" w:color="auto" w:fill="FFFFFF"/>
          <w:lang w:eastAsia="el-GR"/>
        </w:rPr>
        <w:t> Σε περίπτωση που κάποια από τα δικαιολογητικά που αφορούν δαπάνες αγοράς αγαθών και λήψης υπηρεσιών που πραγματοποιήθηκαν με ηλεκτρονικά μέσα πληρωμής, έχουν κατατεθεί στον εργοδότη του φορολογούμενου ή στο ασφαλιστικό ταμείο/ασφαλιστική εταιρεία που είναι ασφαλισμένος, προκειμένου να αποζημιωθεί για την πραγματοποίηση αυτών των δαπανών, λαμβάνεται υπόψη μόνο το τυχόν μέρος της δαπάνης που επιβαρύνθηκε ο ίδιος ο φορολογούμενος.</w:t>
      </w:r>
    </w:p>
    <w:p w14:paraId="7217CFA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Ενδεικτικά παραδείγματα τέτοιων δαπανών αποτελούν οι φαρμακευτικές δαπάνες, οι δαπάνες για την αγορά ορθοπεδικών ειδών (νάρθηκες, κηδεμόνες, υποδήματα κ.λπ.), αναλώσιμων νοσηλευτικών υλικών, αναπηρικών βοηθητικών οργάνων (πατερίτσες, αναπηρικά </w:t>
      </w:r>
      <w:proofErr w:type="spellStart"/>
      <w:r w:rsidRPr="00A016AF">
        <w:rPr>
          <w:rFonts w:ascii="Helvetica" w:eastAsia="Times New Roman" w:hAnsi="Helvetica" w:cs="Helvetica"/>
          <w:color w:val="212529"/>
          <w:sz w:val="15"/>
          <w:szCs w:val="15"/>
          <w:shd w:val="clear" w:color="auto" w:fill="FFFFFF"/>
          <w:lang w:eastAsia="el-GR"/>
        </w:rPr>
        <w:t>αμαξίδια</w:t>
      </w:r>
      <w:proofErr w:type="spellEnd"/>
      <w:r w:rsidRPr="00A016AF">
        <w:rPr>
          <w:rFonts w:ascii="Helvetica" w:eastAsia="Times New Roman" w:hAnsi="Helvetica" w:cs="Helvetica"/>
          <w:color w:val="212529"/>
          <w:sz w:val="15"/>
          <w:szCs w:val="15"/>
          <w:shd w:val="clear" w:color="auto" w:fill="FFFFFF"/>
          <w:lang w:eastAsia="el-GR"/>
        </w:rPr>
        <w:t>, στρώματα κατάκλισης κ.λπ.), ειδικών μηχανημάτων (</w:t>
      </w:r>
      <w:proofErr w:type="spellStart"/>
      <w:r w:rsidRPr="00A016AF">
        <w:rPr>
          <w:rFonts w:ascii="Helvetica" w:eastAsia="Times New Roman" w:hAnsi="Helvetica" w:cs="Helvetica"/>
          <w:color w:val="212529"/>
          <w:sz w:val="15"/>
          <w:szCs w:val="15"/>
          <w:shd w:val="clear" w:color="auto" w:fill="FFFFFF"/>
          <w:lang w:eastAsia="el-GR"/>
        </w:rPr>
        <w:t>νεφελοποιητές</w:t>
      </w:r>
      <w:proofErr w:type="spellEnd"/>
      <w:r w:rsidRPr="00A016AF">
        <w:rPr>
          <w:rFonts w:ascii="Helvetica" w:eastAsia="Times New Roman" w:hAnsi="Helvetica" w:cs="Helvetica"/>
          <w:color w:val="212529"/>
          <w:sz w:val="15"/>
          <w:szCs w:val="15"/>
          <w:shd w:val="clear" w:color="auto" w:fill="FFFFFF"/>
          <w:lang w:eastAsia="el-GR"/>
        </w:rPr>
        <w:t>, συσκευές αναρρόφησης, φιάλες οξυγόνου κ.λπ.), οι δαπάνες για έξοδα μετακίνησης και διαμονής των ασφαλισμένων, οι δαπάνες για νοσήλια, οι δαπάνες για βρεφονηπιακούς σταθμούς κ.λπ., όταν δεν καλύπτονται στο σύνολό τους από εργοδότες, ασφαλιστικά ταμεία και ασφαλιστικές εταιρείες, οι οποίες δύναται να χρησιμοποιηθούν από τους φορολογουμένους, υπό την προϋπόθεση ότι δεν αποτελούν δαπάνες που εκπίπτουν με βάση άλλη φορολογική διάταξη. Προκειμένου να ληφθούν αυτά τα ποσά υπόψη, απαιτείται βεβαίωση του εργοδότη ή του ασφαλιστικού ταμείου ή της ασφαλιστικής εταιρείας, η οποία εκδίδεται κατόπιν αίτησης του φορολογούμενου και από την οποία να προκύπτουν τα ακόλουθα:</w:t>
      </w:r>
    </w:p>
    <w:p w14:paraId="1686AD5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αα)</w:t>
      </w:r>
      <w:r w:rsidRPr="00A016AF">
        <w:rPr>
          <w:rFonts w:ascii="Helvetica" w:eastAsia="Times New Roman" w:hAnsi="Helvetica" w:cs="Helvetica"/>
          <w:color w:val="212529"/>
          <w:sz w:val="15"/>
          <w:szCs w:val="15"/>
          <w:shd w:val="clear" w:color="auto" w:fill="FFFFFF"/>
          <w:lang w:eastAsia="el-GR"/>
        </w:rPr>
        <w:t> Τα στοιχεία του προσώπου για το οποίο καταβλήθηκε η δαπάνη,</w:t>
      </w:r>
    </w:p>
    <w:p w14:paraId="47B48A6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ββ</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συνολικό ποσό της δαπάνης, για το οποίο υποβλήθηκαν δικαιολογητικά,</w:t>
      </w:r>
    </w:p>
    <w:p w14:paraId="742E097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γγ</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ποσό της δαπάνης που καλύφθηκε από τον εργοδότη ή το ασφαλιστικό ταμείο ή την ασφαλιστική επιχείρηση και</w:t>
      </w:r>
    </w:p>
    <w:p w14:paraId="252E5D6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proofErr w:type="spellStart"/>
      <w:r w:rsidRPr="00A016AF">
        <w:rPr>
          <w:rFonts w:ascii="Helvetica" w:eastAsia="Times New Roman" w:hAnsi="Helvetica" w:cs="Helvetica"/>
          <w:b/>
          <w:bCs/>
          <w:color w:val="212529"/>
          <w:sz w:val="15"/>
          <w:lang w:eastAsia="el-GR"/>
        </w:rPr>
        <w:t>δδ</w:t>
      </w:r>
      <w:proofErr w:type="spellEnd"/>
      <w:r w:rsidRPr="00A016AF">
        <w:rPr>
          <w:rFonts w:ascii="Helvetica" w:eastAsia="Times New Roman" w:hAnsi="Helvetica" w:cs="Helvetica"/>
          <w:b/>
          <w:bCs/>
          <w:color w:val="212529"/>
          <w:sz w:val="15"/>
          <w:lang w:eastAsia="el-GR"/>
        </w:rPr>
        <w:t>)</w:t>
      </w:r>
      <w:r w:rsidRPr="00A016AF">
        <w:rPr>
          <w:rFonts w:ascii="Helvetica" w:eastAsia="Times New Roman" w:hAnsi="Helvetica" w:cs="Helvetica"/>
          <w:color w:val="212529"/>
          <w:sz w:val="15"/>
          <w:szCs w:val="15"/>
          <w:shd w:val="clear" w:color="auto" w:fill="FFFFFF"/>
          <w:lang w:eastAsia="el-GR"/>
        </w:rPr>
        <w:t> το υπόλοιπο ποσό της δαπάνης με το οποίο επιβαρύνεται ο φορολογούμενος. Στην περίπτωση που η βεβαίωση εκδοθεί κατά το επόμενο έτος από το έτος που κατεβλήθησαν οι δαπάνες, είτε υποβάλλεται τροποποιητική δήλωση βάσει του άρθρου 19 ΚΦΔ για το έτος που κατεβλήθησαν είτε δηλώνονται για να εκπέσουν στο έτος χορήγησης της βεβαίωσης. Μετά την κατάργηση του άρθρου 18 ΚΦΕ, οι ιατρικές δαπάνες δεν μειώνουν τον φόρο (</w:t>
      </w:r>
      <w:hyperlink r:id="rId236" w:tooltip="Κοινοποίηση των διατάξεων των άρθρων 69, 71 και 83 του ν.4472/2017" w:history="1">
        <w:r w:rsidRPr="00A016AF">
          <w:rPr>
            <w:rFonts w:ascii="Helvetica" w:eastAsia="Times New Roman" w:hAnsi="Helvetica" w:cs="Helvetica"/>
            <w:color w:val="D72B39"/>
            <w:sz w:val="15"/>
            <w:lang w:eastAsia="el-GR"/>
          </w:rPr>
          <w:t>ΠΟΛ.1112/2017</w:t>
        </w:r>
      </w:hyperlink>
      <w:r w:rsidRPr="00A016AF">
        <w:rPr>
          <w:rFonts w:ascii="Helvetica" w:eastAsia="Times New Roman" w:hAnsi="Helvetica" w:cs="Helvetica"/>
          <w:color w:val="212529"/>
          <w:sz w:val="15"/>
          <w:szCs w:val="15"/>
          <w:shd w:val="clear" w:color="auto" w:fill="FFFFFF"/>
          <w:lang w:eastAsia="el-GR"/>
        </w:rPr>
        <w:t> εγκύκλιος), αλλά οι εν λόγω δαπάνες δηλώνονται μαζί με τις λοιπές δαπάνες του φορολογούμενου στους κωδικούς 049-050 (</w:t>
      </w:r>
      <w:hyperlink r:id="rId237" w:tooltip="Εφαρμογή των διατάξεων της παρ. 6 του άρθρου 15 και της παρ. 4 του άρθρου 40 του ν. 4172/2013, οι οποίες προστέθηκαν με τις διατάξεις του άρθρου 7 του ν. 4646/2019, σχετικά με τις δαπάνες που αποδεικνύονται με ηλεκτρονικά μέσα πληρωμής." w:history="1">
        <w:r w:rsidRPr="00A016AF">
          <w:rPr>
            <w:rFonts w:ascii="Helvetica" w:eastAsia="Times New Roman" w:hAnsi="Helvetica" w:cs="Helvetica"/>
            <w:color w:val="D72B39"/>
            <w:sz w:val="15"/>
            <w:lang w:eastAsia="el-GR"/>
          </w:rPr>
          <w:t>Α.1163/2020</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 vii) Επίσης, σε περίπτωση κοινής δήλωσης φορολογίας εισοδήματος εγγάμων, όπου καλύπτεται το απαιτούμενο ποσό δαπανών από οποιονδήποτε εκ των δυο συζύγων ή μερών συμφώνου συμβίωσης, το τυχόν πλεονάζον ποσό δύναται, κατά τον προσδιορισμό του φόρου εισοδήματος, να μεταφερθεί στον άλλο σύζυγο ή στο άλλο μέρος συμφώνου συμβίωσης για τυχόν κάλυψη του ελάχιστα απαιτούμενου ποσού δαπανών. Ακόμη στην ίδια ως άνω περίπτωση, όταν ένας εκ των δυο συζύγων ή μερών συμφώνου συμβίωσης ανήκει στα πρόσωπα των περιπτώσεων για τα οποία δεν απαιτείται η πραγματοποίηση δαπανών με ηλεκτρονικά μέσα πληρωμής και εφόσον πραγματοποιεί δαπάνες με ηλεκτρονικά μέσα πληρωμής, τότε το δηλωθέν ποσό των δαπανών του δύναται κατά τον προσδιορισμό του φόρου να μεταφερθεί στον άλλο σύζυγο ή στο άλλο μέρος συμφώνου συμβίωσης για τυχόν κάλυψη του ελάχιστα απαιτούμενου ποσού δαπανών. viii) Εάν το δηλωθέν ποσό δαπανών με ηλεκτρονικά μέσα πληρωμής υπολείπεται του απαιτούμενου ποσού δαπανών, ο φόρος που προκύπτει κατά την εφαρμογή της κλίμακας της παραγράφου 1 του άρθρου 15 ή της παραγράφου 4 του άρθρου 40 ΚΦΕ, κατά περίπτωση, προσαυξάνεται κατά το ποσό που προκύπτει από τη θετική διαφορά μεταξύ του απαιτούμενου και του δηλωθέντος ποσού δαπανών με ηλεκτρονικά μέσα πληρωμής, πολλαπλασιαζόμενης με συντελεστή είκοσι δύο τοις εκατό (22%).</w:t>
      </w:r>
    </w:p>
    <w:p w14:paraId="7EC2B27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xml:space="preserve"> Στους κωδικούς 059-060 όπου αναγράφονται οι δωρεές χρηματικών ποσών που προβλέπονται στο άρθρο 19 του ΚΦΕ, αναγράφονται και ποσά που έχουν καταβληθεί μέσω </w:t>
      </w:r>
      <w:proofErr w:type="spellStart"/>
      <w:r w:rsidRPr="00A016AF">
        <w:rPr>
          <w:rFonts w:ascii="Helvetica" w:eastAsia="Times New Roman" w:hAnsi="Helvetica" w:cs="Helvetica"/>
          <w:color w:val="212529"/>
          <w:sz w:val="15"/>
          <w:szCs w:val="15"/>
          <w:shd w:val="clear" w:color="auto" w:fill="FFFFFF"/>
          <w:lang w:eastAsia="el-GR"/>
        </w:rPr>
        <w:t>ebanking</w:t>
      </w:r>
      <w:proofErr w:type="spellEnd"/>
      <w:r w:rsidRPr="00A016AF">
        <w:rPr>
          <w:rFonts w:ascii="Helvetica" w:eastAsia="Times New Roman" w:hAnsi="Helvetica" w:cs="Helvetica"/>
          <w:color w:val="212529"/>
          <w:sz w:val="15"/>
          <w:szCs w:val="15"/>
          <w:shd w:val="clear" w:color="auto" w:fill="FFFFFF"/>
          <w:lang w:eastAsia="el-GR"/>
        </w:rPr>
        <w:t xml:space="preserve"> ή οποιουδήποτε άλλου ηλεκτρονικού μέσου πληρωμών, εφόσον αυτό αποδεικνύεται από την κίνηση του τραπεζικού λογαριασμού του καταβάλλοντα ή από οποιοδήποτε άλλο δικαιολογητικό εκδώσει το πιστωτικό ίδρυμα. Ομοίως, δύνανται να αναγράφονται και τα χρηματικά ποσά των δωρεών που έχουν καταβληθεί μέσω ΕΛΤΑ και κατατίθενται στα καταστήματα των Ελληνικών Ταχυδρομείων (ΕΛΤΑ) υπέρ φορέων της υπό στοιχεία </w:t>
      </w:r>
      <w:hyperlink r:id="rId238" w:tooltip="Καθορισμός των Φορέων που αναγνωρίζονται για το σκοπό του προσδιορισμού της μείωσης φόρου επί του ποσού των χορηγουμένων σε αυτούς δωρεών (αρθρ. 19 Ν.4172/2013)." w:history="1">
        <w:r w:rsidRPr="00A016AF">
          <w:rPr>
            <w:rFonts w:ascii="Helvetica" w:eastAsia="Times New Roman" w:hAnsi="Helvetica" w:cs="Helvetica"/>
            <w:color w:val="D72B39"/>
            <w:sz w:val="15"/>
            <w:lang w:eastAsia="el-GR"/>
          </w:rPr>
          <w:t>ΠΟΛ 1010/2014</w:t>
        </w:r>
      </w:hyperlink>
      <w:r w:rsidRPr="00A016AF">
        <w:rPr>
          <w:rFonts w:ascii="Helvetica" w:eastAsia="Times New Roman" w:hAnsi="Helvetica" w:cs="Helvetica"/>
          <w:color w:val="212529"/>
          <w:sz w:val="15"/>
          <w:szCs w:val="15"/>
          <w:shd w:val="clear" w:color="auto" w:fill="FFFFFF"/>
          <w:lang w:eastAsia="el-GR"/>
        </w:rPr>
        <w:t> απόφασης (Β’ 4). Από το φορολογικό έτος 2020 και εξής επί των ανωτέρω δωρεών αναγνωρίζεται προς έκπτωση από τον φόρο ποσοστό είκοσι τοις εκατό (20%), εφόσον πληρούνται οι προϋποθέσεις της παρ. 1 του άρθρου 19 ΚΦΕ. Για την απόδειξη της καταβολής των εν λόγω δωρεών μέσω ΕΛΤΑ απαιτείται, αντί του γραμματίου είσπραξης του πιστωτικού ιδρύματος που αναφέρεται στην </w:t>
      </w:r>
      <w:hyperlink r:id="rId239" w:tooltip="Υποβολή δηλώσεων φορολογίας εισοδήματος φυσικών προσώπων φορολογικού έτους 2014  και καταβολή του φόρου. Τύπος και περιεχόμενο της δήλωσης των λοιπών εντύπων και των δικαιολογητικών εγγράφων που υποβάλλονται με αυτή" w:history="1">
        <w:r w:rsidRPr="00A016AF">
          <w:rPr>
            <w:rFonts w:ascii="Helvetica" w:eastAsia="Times New Roman" w:hAnsi="Helvetica" w:cs="Helvetica"/>
            <w:color w:val="D72B39"/>
            <w:sz w:val="15"/>
            <w:lang w:eastAsia="el-GR"/>
          </w:rPr>
          <w:t>ΠΟΛ 1088/2015</w:t>
        </w:r>
      </w:hyperlink>
      <w:r w:rsidRPr="00A016AF">
        <w:rPr>
          <w:rFonts w:ascii="Helvetica" w:eastAsia="Times New Roman" w:hAnsi="Helvetica" w:cs="Helvetica"/>
          <w:color w:val="212529"/>
          <w:sz w:val="15"/>
          <w:szCs w:val="15"/>
          <w:shd w:val="clear" w:color="auto" w:fill="FFFFFF"/>
          <w:lang w:eastAsia="el-GR"/>
        </w:rPr>
        <w:t> απόφαση ΓΓΔΕ (Β’ 763), αποδεικτικό κατάθεσης που εκδίδεται από τα ΕΛΤΑ στο οποίο θα πρέπει να αναγράφονται ο αριθμός του αποδεικτικού κατάθεσης (αριθμός συναλλαγής), το ποσό της δωρεάς, καθώς και η ημερομηνία κατάθεσης του εν λόγω ποσού.</w:t>
      </w:r>
    </w:p>
    <w:p w14:paraId="0E44EB2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Στους ίδιους κωδικούς αναγράφονται και οι δωρεές σε αθλητικά σωματεία, όπως ορίστηκαν με την υπό στοιχεία </w:t>
      </w:r>
      <w:hyperlink r:id="rId240" w:tooltip="Τροποποίηση της ΠΟΛ. 1010/2014 (Β ́ 4/3.1.2014) απόφασης του Υφυπουργού Οικονομικών με θέμα " w:history="1">
        <w:r w:rsidRPr="00A016AF">
          <w:rPr>
            <w:rFonts w:ascii="Helvetica" w:eastAsia="Times New Roman" w:hAnsi="Helvetica" w:cs="Helvetica"/>
            <w:color w:val="D72B39"/>
            <w:sz w:val="15"/>
            <w:lang w:eastAsia="el-GR"/>
          </w:rPr>
          <w:t>Α.1468/2019</w:t>
        </w:r>
      </w:hyperlink>
      <w:r w:rsidRPr="00A016AF">
        <w:rPr>
          <w:rFonts w:ascii="Helvetica" w:eastAsia="Times New Roman" w:hAnsi="Helvetica" w:cs="Helvetica"/>
          <w:color w:val="212529"/>
          <w:sz w:val="15"/>
          <w:szCs w:val="15"/>
          <w:shd w:val="clear" w:color="auto" w:fill="FFFFFF"/>
          <w:lang w:eastAsia="el-GR"/>
        </w:rPr>
        <w:t> απόφαση του Υφυπουργού Οικονομικών.</w:t>
      </w:r>
    </w:p>
    <w:p w14:paraId="04FDF6F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Στους ανωτέρω κωδικούς συμπληρώνονται και οι δωρεές τροφίμων που πραγματοποιήθηκαν από 237-2021 προς τους δωρεοδόχους της περ. β’ της </w:t>
      </w:r>
      <w:hyperlink r:id="rId241" w:anchor="!/?article=7&amp;paragraph=2&amp;bn=1" w:tooltip="Άρθρο 7 παράγραφος 2 - Κώδικας Φόρου Προστιθέμενης Αξίας (Φ.Π.Α.) (Ν. 2859/2000)" w:history="1">
        <w:r w:rsidRPr="00A016AF">
          <w:rPr>
            <w:rFonts w:ascii="Helvetica" w:eastAsia="Times New Roman" w:hAnsi="Helvetica" w:cs="Helvetica"/>
            <w:color w:val="D72B39"/>
            <w:sz w:val="15"/>
            <w:lang w:eastAsia="el-GR"/>
          </w:rPr>
          <w:t>παρ. 2 του άρθρου 7 του ν.2859/2000</w:t>
        </w:r>
      </w:hyperlink>
      <w:r w:rsidRPr="00A016AF">
        <w:rPr>
          <w:rFonts w:ascii="Helvetica" w:eastAsia="Times New Roman" w:hAnsi="Helvetica" w:cs="Helvetica"/>
          <w:color w:val="212529"/>
          <w:sz w:val="15"/>
          <w:szCs w:val="15"/>
          <w:shd w:val="clear" w:color="auto" w:fill="FFFFFF"/>
          <w:lang w:eastAsia="el-GR"/>
        </w:rPr>
        <w:t> (Α’ 248), προκειμένου να διανεμηθούν αποκλειστικά για την εξυπηρέτηση ή την ανακούφιση ευπαθών κοινωνικών ομάδων χωρίς αντάλλαγμα, εφόσον τα αγαθά αυτά δεν θέτουν σε κίνδυνο τη δημόσια υγεία. Οι δωρεές αυτές σε είδος εκπίπτουν από το φόρο κατά ποσοστό είκοσι τοις εκατό (20%). Το συνολικό πόσο της μείωσης του φόρου εισοδήματος δεν μπορεί να υπερβαίνει το πέντε τοις εκατό (5%) του φορολογητέου εισοδήματος.</w:t>
      </w:r>
    </w:p>
    <w:p w14:paraId="1DF6F86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Στους κωδικούς 077-078 συμπληρώνεται το διπλάσιο ποσό του μισθώματος που καταβλήθηκε για επιχείρηση τριτογενούς τομέα που είναι εγκατεστημένη σε κτήριο της περιοχής «Γεράνι» ή «Μεταξουργείο» του Ιστορικού Κέντρου της Αθήνας, το οποίο εκπίπτει από το φόρο εισοδήματος σύμφωνα με τις διατάξεις των παρ. Β2 των άρθρων 43 και 44 του </w:t>
      </w:r>
      <w:hyperlink r:id="rId242" w:tooltip="Ν. 4030/2011 (ΦΕΚ A 249/25-11-2011) Νέος τρόπος έκδοσης αδειών δόμησης, ελέγχου κατασκευών και λοιπές διατάξεις." w:history="1">
        <w:r w:rsidRPr="00A016AF">
          <w:rPr>
            <w:rFonts w:ascii="Helvetica" w:eastAsia="Times New Roman" w:hAnsi="Helvetica" w:cs="Helvetica"/>
            <w:color w:val="D72B39"/>
            <w:sz w:val="15"/>
            <w:lang w:eastAsia="el-GR"/>
          </w:rPr>
          <w:t>ν.4030/2011</w:t>
        </w:r>
      </w:hyperlink>
      <w:r w:rsidRPr="00A016AF">
        <w:rPr>
          <w:rFonts w:ascii="Helvetica" w:eastAsia="Times New Roman" w:hAnsi="Helvetica" w:cs="Helvetica"/>
          <w:color w:val="212529"/>
          <w:sz w:val="15"/>
          <w:szCs w:val="15"/>
          <w:shd w:val="clear" w:color="auto" w:fill="FFFFFF"/>
          <w:lang w:eastAsia="el-GR"/>
        </w:rPr>
        <w:t>. Η έκπτωση αυτή διενεργείται κάθε χρόνο και κατ’ ανώτατο όριο για μια πενταετία από τον χρόνο πρώτης εγκατάστασης (</w:t>
      </w:r>
      <w:hyperlink r:id="rId243" w:tooltip="Έκπτωση του διπλάσιου του καταβαλλόμενου μισθώματος από το φόρο εισοδήματος των επιχειρήσεων τριτογενούς τομέα που μισθώνουν την εγκατάσταση τους στις περιοχές Γεράνι και Μεταξουργείο του Ιστορικού Κέντρου της Αθήνας σύμφωνα με τις διατάξεις της παρ. Β2 του άρ" w:history="1">
        <w:r w:rsidRPr="00A016AF">
          <w:rPr>
            <w:rFonts w:ascii="Helvetica" w:eastAsia="Times New Roman" w:hAnsi="Helvetica" w:cs="Helvetica"/>
            <w:color w:val="D72B39"/>
            <w:sz w:val="15"/>
            <w:lang w:eastAsia="el-GR"/>
          </w:rPr>
          <w:t>ΠΟΛ 1096/2012</w:t>
        </w:r>
      </w:hyperlink>
      <w:r w:rsidRPr="00A016AF">
        <w:rPr>
          <w:rFonts w:ascii="Helvetica" w:eastAsia="Times New Roman" w:hAnsi="Helvetica" w:cs="Helvetica"/>
          <w:color w:val="212529"/>
          <w:sz w:val="15"/>
          <w:szCs w:val="15"/>
          <w:shd w:val="clear" w:color="auto" w:fill="FFFFFF"/>
          <w:lang w:eastAsia="el-GR"/>
        </w:rPr>
        <w:t xml:space="preserve"> κοινή υπουργική απόφαση Β’1162). Οι φορολογούμενοι που ωφελούνται του πιο πάνω κινήτρου της έκπτωσης </w:t>
      </w:r>
      <w:r w:rsidRPr="00A016AF">
        <w:rPr>
          <w:rFonts w:ascii="Helvetica" w:eastAsia="Times New Roman" w:hAnsi="Helvetica" w:cs="Helvetica"/>
          <w:color w:val="212529"/>
          <w:sz w:val="15"/>
          <w:szCs w:val="15"/>
          <w:shd w:val="clear" w:color="auto" w:fill="FFFFFF"/>
          <w:lang w:eastAsia="el-GR"/>
        </w:rPr>
        <w:lastRenderedPageBreak/>
        <w:t>του διπλάσιου μισθώματος που καταβάλλεται από τον φόρο εισοδήματος, οφείλουν να αποστείλουν στη Δ.Ο.Υ, με τους προβλεπόμενους τρόπους, τα δικαιολογητικά που ορίζονται στο άρθρο 2 της υπό στοιχεία </w:t>
      </w:r>
      <w:hyperlink r:id="rId244" w:tooltip="Έκπτωση του διπλάσιου του καταβαλλόμενου μισθώματος από το φόρο εισοδήματος των επιχειρήσεων τριτογενούς τομέα που μισθώνουν την εγκατάσταση τους στις περιοχές Γεράνι και Μεταξουργείο του Ιστορικού Κέντρου της Αθήνας σύμφωνα με τις διατάξεις της παρ. Β2 του άρ" w:history="1">
        <w:r w:rsidRPr="00A016AF">
          <w:rPr>
            <w:rFonts w:ascii="Helvetica" w:eastAsia="Times New Roman" w:hAnsi="Helvetica" w:cs="Helvetica"/>
            <w:color w:val="D72B39"/>
            <w:sz w:val="15"/>
            <w:lang w:eastAsia="el-GR"/>
          </w:rPr>
          <w:t>ΠΟΛ.1096/2012</w:t>
        </w:r>
      </w:hyperlink>
      <w:r w:rsidRPr="00A016AF">
        <w:rPr>
          <w:rFonts w:ascii="Helvetica" w:eastAsia="Times New Roman" w:hAnsi="Helvetica" w:cs="Helvetica"/>
          <w:color w:val="212529"/>
          <w:sz w:val="15"/>
          <w:szCs w:val="15"/>
          <w:shd w:val="clear" w:color="auto" w:fill="FFFFFF"/>
          <w:lang w:eastAsia="el-GR"/>
        </w:rPr>
        <w:t> (Β’ 1162) Α.Υ.Ο.</w:t>
      </w:r>
    </w:p>
    <w:p w14:paraId="26A46F7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w:t>
      </w:r>
      <w:r w:rsidRPr="00A016AF">
        <w:rPr>
          <w:rFonts w:ascii="Helvetica" w:eastAsia="Times New Roman" w:hAnsi="Helvetica" w:cs="Helvetica"/>
          <w:color w:val="212529"/>
          <w:sz w:val="15"/>
          <w:szCs w:val="15"/>
          <w:shd w:val="clear" w:color="auto" w:fill="FFFFFF"/>
          <w:lang w:eastAsia="el-GR"/>
        </w:rPr>
        <w:t> Στους κωδικούς 663-664 αναγράφονται τα ποσά επένδυσης για παραγωγή οπτικοακουστικού έργου του άρθρου 71 Ε ΚΦΕ, οι διατάξεις του οποίου ενσωματώθηκαν στον ΚΦΕ με την </w:t>
      </w:r>
      <w:hyperlink r:id="rId245" w:anchor="!/?article=116&amp;paragraph=1&amp;bn=1" w:tooltip="Άρθρο 116 παράγραφος 1 - Ν. 4549/2018 (ΦΕΚ Α’ 105/14.06.2018) Διατάξεις για την ολοκλήρωση της Συμφωνίας Δημοσιονομικών Στόχων και Διαρθρωτικών Μεταρρυθμίσεων - Μεσοπρόθεσμο Πλαίσιο Δημοσιονομικής Στρατηγικής 2019-2022 και λοιπές διατάξεις." w:history="1">
        <w:r w:rsidRPr="00A016AF">
          <w:rPr>
            <w:rFonts w:ascii="Helvetica" w:eastAsia="Times New Roman" w:hAnsi="Helvetica" w:cs="Helvetica"/>
            <w:color w:val="D72B39"/>
            <w:sz w:val="15"/>
            <w:lang w:eastAsia="el-GR"/>
          </w:rPr>
          <w:t>παράγραφο 1 του άρθρου 116 του ν. 4549/2018</w:t>
        </w:r>
      </w:hyperlink>
      <w:r w:rsidRPr="00A016AF">
        <w:rPr>
          <w:rFonts w:ascii="Helvetica" w:eastAsia="Times New Roman" w:hAnsi="Helvetica" w:cs="Helvetica"/>
          <w:color w:val="212529"/>
          <w:sz w:val="15"/>
          <w:szCs w:val="15"/>
          <w:shd w:val="clear" w:color="auto" w:fill="FFFFFF"/>
          <w:lang w:eastAsia="el-GR"/>
        </w:rPr>
        <w:t> και τροποποιήθηκαν με το </w:t>
      </w:r>
      <w:hyperlink r:id="rId246" w:anchor="!/?article=12&amp;bn=1" w:tooltip="Άρθρο 12 - Ν. 4704/2020 (ΦΕΚ A 133 - 14.07.2020) Επιτάχυνση και απλούστευση της ενίσχυσης οπτικοακουστικών έργων, ενίσχυση της Ψηφιακής Διακυβέρνησης και άλλες διατάξεις." w:history="1">
        <w:r w:rsidRPr="00A016AF">
          <w:rPr>
            <w:rFonts w:ascii="Helvetica" w:eastAsia="Times New Roman" w:hAnsi="Helvetica" w:cs="Helvetica"/>
            <w:color w:val="D72B39"/>
            <w:sz w:val="15"/>
            <w:lang w:eastAsia="el-GR"/>
          </w:rPr>
          <w:t>άρθρο 12 του ν. 4704/2020</w:t>
        </w:r>
      </w:hyperlink>
      <w:r w:rsidRPr="00A016AF">
        <w:rPr>
          <w:rFonts w:ascii="Helvetica" w:eastAsia="Times New Roman" w:hAnsi="Helvetica" w:cs="Helvetica"/>
          <w:color w:val="212529"/>
          <w:sz w:val="15"/>
          <w:szCs w:val="15"/>
          <w:shd w:val="clear" w:color="auto" w:fill="FFFFFF"/>
          <w:lang w:eastAsia="el-GR"/>
        </w:rPr>
        <w:t> (</w:t>
      </w:r>
      <w:hyperlink r:id="rId247" w:tooltip="Παροχή οδηγιών για την εφαρμογή των διατάξεων του άρθρου 71Ε του ν.4172/2013 (A΄ 167) μετά την τροποποίησή τους με τις διατάξεις του άρθρου 12 του ν.4704/2020 (Α΄ 133)" w:history="1">
        <w:r w:rsidRPr="00A016AF">
          <w:rPr>
            <w:rFonts w:ascii="Helvetica" w:eastAsia="Times New Roman" w:hAnsi="Helvetica" w:cs="Helvetica"/>
            <w:color w:val="D72B39"/>
            <w:sz w:val="15"/>
            <w:lang w:eastAsia="el-GR"/>
          </w:rPr>
          <w:t>Ε. 2189/2020</w:t>
        </w:r>
      </w:hyperlink>
      <w:r w:rsidRPr="00A016AF">
        <w:rPr>
          <w:rFonts w:ascii="Helvetica" w:eastAsia="Times New Roman" w:hAnsi="Helvetica" w:cs="Helvetica"/>
          <w:color w:val="212529"/>
          <w:sz w:val="15"/>
          <w:szCs w:val="15"/>
          <w:shd w:val="clear" w:color="auto" w:fill="FFFFFF"/>
          <w:lang w:eastAsia="el-GR"/>
        </w:rPr>
        <w:t>).</w:t>
      </w:r>
    </w:p>
    <w:p w14:paraId="0D561A1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ε)</w:t>
      </w:r>
      <w:r w:rsidRPr="00A016AF">
        <w:rPr>
          <w:rFonts w:ascii="Helvetica" w:eastAsia="Times New Roman" w:hAnsi="Helvetica" w:cs="Helvetica"/>
          <w:color w:val="212529"/>
          <w:sz w:val="15"/>
          <w:szCs w:val="15"/>
          <w:shd w:val="clear" w:color="auto" w:fill="FFFFFF"/>
          <w:lang w:eastAsia="el-GR"/>
        </w:rPr>
        <w:t> Στους κωδικούς 055-056 και 057-058 αναγράφονται τα ποσά δαπάνης για την ιδιωτική χρηματοδότηση πολιτικού κόμματος ή συνασπισμού κομμάτων, καθώς και για την ιδιωτική χρηματοδότηση υποψηφίων ή αιρετών αντιπροσώπων της Βουλής των Ελλήνων και του Ευρωπαϊκού Κοινοβουλίου, αντίστοιχα (άρθρο 8 ν. 3023/2002Α’146). Σύμφωνα με τις διατάξεις της παρ. 3 του άρθρου 19 ΚΦΕ (όπως προστέθηκε με την </w:t>
      </w:r>
      <w:hyperlink r:id="rId248" w:anchor="!/?article=45&amp;paragraph=1&amp;bn=1" w:tooltip="Άρθρο 45 παράγραφος 1 - Ν. 4472/2017 (ΦΕΚ Α’ 74/19.05.2017) Συνταξιοδοτικές διατάξεις Δημοσίου και τροποποίηση διατάξεων του ν. 4387/2016, μέτρα εφαρμογής των δημοσιονομικών στόχων και μεταρρυθμίσεων, μέτρα κοινωνικής στήριξης και εργασιακές ρυθμίσεις, Μεσοπρό" w:history="1">
        <w:r w:rsidRPr="00A016AF">
          <w:rPr>
            <w:rFonts w:ascii="Helvetica" w:eastAsia="Times New Roman" w:hAnsi="Helvetica" w:cs="Helvetica"/>
            <w:color w:val="D72B39"/>
            <w:sz w:val="15"/>
            <w:lang w:eastAsia="el-GR"/>
          </w:rPr>
          <w:t>παρ. 1 του άρθρου 45 του ν. 4472/2017</w:t>
        </w:r>
      </w:hyperlink>
      <w:r w:rsidRPr="00A016AF">
        <w:rPr>
          <w:rFonts w:ascii="Helvetica" w:eastAsia="Times New Roman" w:hAnsi="Helvetica" w:cs="Helvetica"/>
          <w:color w:val="212529"/>
          <w:sz w:val="15"/>
          <w:szCs w:val="15"/>
          <w:shd w:val="clear" w:color="auto" w:fill="FFFFFF"/>
          <w:lang w:eastAsia="el-GR"/>
        </w:rPr>
        <w:t>), ποσοστό είκοσι τοις εκατό (20%) επί των ανωτέρω ποσών που χορηγούνται σε δικαιούχους χρηματοδότησης της περ. ε’ της παρ. 1 του άρθρου 1 του ν. 3023/2002, όπως ισχύει, εκπίπτει από τον φόρο, με την προϋπόθεση ότι τα ποσά αυτά υπερβαίνουν στη διάρκεια του φορολογικού έτους τα εκατό (100) ευρώ.</w:t>
      </w:r>
    </w:p>
    <w:p w14:paraId="3B333AE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Επιπλέον, το συνολικό ποσό των εν λόγω δαπανών δεν μπορεί να υπερβαίνει το πέντε τοις εκατό (5%) του φορολογητέου εισοδήματος του χρηματοδότη και με την επιφύλαξη των παρ. 1, 2 και 5 του άρθρου 8 του ν. 3023/2002.</w:t>
      </w:r>
    </w:p>
    <w:p w14:paraId="3768386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ιδιωτική χρηματοδότηση πολιτικού κόμματος ή συνασπισμού κομμάτων, από το ίδιο πρόσωπο/χρηματοδότη, κατά τη διάρκεια του ίδιου έτους δεν επιτρέπεται να υπερβαίνει το ποσό των είκοσι χιλιάδων (20.000) ευρώ (μη συμπεριλαμβανομένων στον υπολογισμό του εν λόγω ορίου των ποσών της αποζημίωσης βουλευτών και ευρωβουλευτών και των συντάξεων βουλευτών και ευρωβουλευτών που διατίθενται στα κόμματα ή σε συνασπισμούς κομμάτων). Αντίστοιχα, η χρηματοδότηση υποψηφίου ή/και αιρετού αντιπροσώπου της Βουλής των Ελλήνων και του Ευρωπαϊκού Κοινοβουλίου από το ίδιο πρόσωπο/χρηματοδότη, κατά τη διάρκεια του ίδιου έτους, δεν επιτρέπεται να υπερβαίνει το ποσό των πέντε χιλιάδων (5.000) ευρώ (άρθρο 8 ν. 3023/2002).</w:t>
      </w:r>
    </w:p>
    <w:p w14:paraId="34491BB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Κάθε ποσό χρηματοδότησης προς πολιτικά κόμματα ή συνασπισμούς κομμάτων, καθώς και προς υποψηφίους ή/και αιρετούς αντιπροσώπους της Βουλής των Ελλήνων και του Ευρωπαϊκού Κοινοβουλίου που υπερβαίνει τα 500 ευρώ, διενεργείται υποχρεωτικά μόνο μέσω των τραπεζικών λογαριασμών που τηρούνται από τους δικαιούχους χρηματοδότησης, με ονομαστική κατάθεση. Η χρηματοδότηση με ποσά μικρότερα των ανωτέρω μπορεί να πραγματοποιείται με οποιαδήποτε μέθοδο επιτρέπει τη σύνδεση του προσφερόμενου ποσού με κάποιο φυσικό πρόσωπο το οποίο να μπορεί να </w:t>
      </w:r>
      <w:proofErr w:type="spellStart"/>
      <w:r w:rsidRPr="00A016AF">
        <w:rPr>
          <w:rFonts w:ascii="Helvetica" w:eastAsia="Times New Roman" w:hAnsi="Helvetica" w:cs="Helvetica"/>
          <w:color w:val="212529"/>
          <w:sz w:val="15"/>
          <w:szCs w:val="15"/>
          <w:shd w:val="clear" w:color="auto" w:fill="FFFFFF"/>
          <w:lang w:eastAsia="el-GR"/>
        </w:rPr>
        <w:t>ταυτοποιηθεί</w:t>
      </w:r>
      <w:proofErr w:type="spellEnd"/>
      <w:r w:rsidRPr="00A016AF">
        <w:rPr>
          <w:rFonts w:ascii="Helvetica" w:eastAsia="Times New Roman" w:hAnsi="Helvetica" w:cs="Helvetica"/>
          <w:color w:val="212529"/>
          <w:sz w:val="15"/>
          <w:szCs w:val="15"/>
          <w:shd w:val="clear" w:color="auto" w:fill="FFFFFF"/>
          <w:lang w:eastAsia="el-GR"/>
        </w:rPr>
        <w:t>. Σε περίπτωση χρηματοδότησης χωρίς τραπεζική κατάθεση στους προαναφερθέντες λογαριασμούς εκδίδεται υποχρεωτικά απόδειξη είσπραξης, στην οποία αναγράφεται το ονοματεπώνυμο και ο αριθμός φορολογικού Μητρώου ή ο αριθμός δελτίου ταυτότητας του καταθέτοντος προσώπου (άρθρα 7 και 7β ν. 3023/2002).</w:t>
      </w:r>
    </w:p>
    <w:p w14:paraId="73B81F5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Τα πρόσωπα που χρηματοδοτούν τους ως άνω δικαιούχους φυσικά πρόσωπα με ποσά άνω των 300 ευρώ ανεξαρτήτως τρόπου χρηματοδότησης, ελέγχονται σύμφωνα με τις διατάξεις του άρθρου 32 ΚΦΕ και υποχρεούνται να συμπεριλάβουν το ποσό της χρηματοδότησης στον πίνακα 5.2 (κωδικοί 725-726) της δήλωσης φορολογίας εισοδήματος φυσικών προσώπων.</w:t>
      </w:r>
    </w:p>
    <w:p w14:paraId="7996C50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την ιδιωτική χρηματοδότηση εφαρμόζονται οι διατάξεις των άρθρων του ν.3023/2002, για τον έλεγχο των οικονομικών των πολιτικών κομμάτων και βουλευτών.</w:t>
      </w:r>
    </w:p>
    <w:p w14:paraId="2811DD4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στ)</w:t>
      </w:r>
      <w:r w:rsidRPr="00A016AF">
        <w:rPr>
          <w:rFonts w:ascii="Helvetica" w:eastAsia="Times New Roman" w:hAnsi="Helvetica" w:cs="Helvetica"/>
          <w:color w:val="212529"/>
          <w:sz w:val="15"/>
          <w:szCs w:val="15"/>
          <w:shd w:val="clear" w:color="auto" w:fill="FFFFFF"/>
          <w:lang w:eastAsia="el-GR"/>
        </w:rPr>
        <w:t> Οι κωδικοί 623-624 συμπληρώνονται προκειμένου να γίνει χρήση των κινήτρων φορολογικής απαλλαγής κατ’ εφαρμογή των διατάξεων του </w:t>
      </w:r>
      <w:hyperlink r:id="rId249" w:tooltip="Ενίσχυση Ιδιωτικών Επενδύσεων για την Οικονομική Ανάπτυξη, την Επιχειρηματικότητα και την Περιφερειακή Συνοχή. (Ν. 3908/2011)" w:history="1">
        <w:r w:rsidRPr="00A016AF">
          <w:rPr>
            <w:rFonts w:ascii="Helvetica" w:eastAsia="Times New Roman" w:hAnsi="Helvetica" w:cs="Helvetica"/>
            <w:color w:val="D72B39"/>
            <w:sz w:val="15"/>
            <w:lang w:eastAsia="el-GR"/>
          </w:rPr>
          <w:t>ν. 3908/2011</w:t>
        </w:r>
      </w:hyperlink>
      <w:r w:rsidRPr="00A016AF">
        <w:rPr>
          <w:rFonts w:ascii="Helvetica" w:eastAsia="Times New Roman" w:hAnsi="Helvetica" w:cs="Helvetica"/>
          <w:color w:val="212529"/>
          <w:sz w:val="15"/>
          <w:szCs w:val="15"/>
          <w:shd w:val="clear" w:color="auto" w:fill="FFFFFF"/>
          <w:lang w:eastAsia="el-GR"/>
        </w:rPr>
        <w:t> (Α’ 8) και του </w:t>
      </w:r>
      <w:hyperlink r:id="rId250" w:tooltip="Θεσμικό πλαίσιο για τη σύσταση καθεστώτων Ενισχύσεων Ιδιωτικών Επενδύσεων για την περιφερειακή και οικονομική ανάπτυξη της χώρας  (Ν. 4399/2016)" w:history="1">
        <w:r w:rsidRPr="00A016AF">
          <w:rPr>
            <w:rFonts w:ascii="Helvetica" w:eastAsia="Times New Roman" w:hAnsi="Helvetica" w:cs="Helvetica"/>
            <w:color w:val="D72B39"/>
            <w:sz w:val="15"/>
            <w:lang w:eastAsia="el-GR"/>
          </w:rPr>
          <w:t>ν. 4399/2016</w:t>
        </w:r>
      </w:hyperlink>
      <w:r w:rsidRPr="00A016AF">
        <w:rPr>
          <w:rFonts w:ascii="Helvetica" w:eastAsia="Times New Roman" w:hAnsi="Helvetica" w:cs="Helvetica"/>
          <w:color w:val="212529"/>
          <w:sz w:val="15"/>
          <w:szCs w:val="15"/>
          <w:shd w:val="clear" w:color="auto" w:fill="FFFFFF"/>
          <w:lang w:eastAsia="el-GR"/>
        </w:rPr>
        <w:t> (Α’ 117), όπως τροποποιήθηκε με τον </w:t>
      </w:r>
      <w:hyperlink r:id="rId251" w:tooltip="Προστασία της τεχνογνωσίας και των επιχειρηματικών πληροφοριών που δεν έχουν αποκαλυφθεί (εμπορικό απόρρητο) (Ν. 4605/2019)" w:history="1">
        <w:r w:rsidRPr="00A016AF">
          <w:rPr>
            <w:rFonts w:ascii="Helvetica" w:eastAsia="Times New Roman" w:hAnsi="Helvetica" w:cs="Helvetica"/>
            <w:color w:val="D72B39"/>
            <w:sz w:val="15"/>
            <w:lang w:eastAsia="el-GR"/>
          </w:rPr>
          <w:t>ν. 4605/2019</w:t>
        </w:r>
      </w:hyperlink>
      <w:r w:rsidRPr="00A016AF">
        <w:rPr>
          <w:rFonts w:ascii="Helvetica" w:eastAsia="Times New Roman" w:hAnsi="Helvetica" w:cs="Helvetica"/>
          <w:color w:val="212529"/>
          <w:sz w:val="15"/>
          <w:szCs w:val="15"/>
          <w:shd w:val="clear" w:color="auto" w:fill="FFFFFF"/>
          <w:lang w:eastAsia="el-GR"/>
        </w:rPr>
        <w:t xml:space="preserve"> (Α’ 67) και να αφαιρεθεί το ποσό της απαλλαγής από την καταβολή φόρου επιχειρηματικής δραστηριότητας κατά το τρέχον φορολογικό έτος, λόγω πραγματοποίησης παραγωγικών επενδύσεων. Ο τρόπος και οι ιδιαίτερες προϋποθέσεις για την άσκηση του δικαιώματος χρήσης της φορολογικής απαλλαγής και ο υπολογισμός αυτής, ορίζονται στις ανωτέρω διατάξεις και τις σχετικές </w:t>
      </w:r>
      <w:proofErr w:type="spellStart"/>
      <w:r w:rsidRPr="00A016AF">
        <w:rPr>
          <w:rFonts w:ascii="Helvetica" w:eastAsia="Times New Roman" w:hAnsi="Helvetica" w:cs="Helvetica"/>
          <w:color w:val="212529"/>
          <w:sz w:val="15"/>
          <w:szCs w:val="15"/>
          <w:shd w:val="clear" w:color="auto" w:fill="FFFFFF"/>
          <w:lang w:eastAsia="el-GR"/>
        </w:rPr>
        <w:t>εφαρμοστικές</w:t>
      </w:r>
      <w:proofErr w:type="spellEnd"/>
      <w:r w:rsidRPr="00A016AF">
        <w:rPr>
          <w:rFonts w:ascii="Helvetica" w:eastAsia="Times New Roman" w:hAnsi="Helvetica" w:cs="Helvetica"/>
          <w:color w:val="212529"/>
          <w:sz w:val="15"/>
          <w:szCs w:val="15"/>
          <w:shd w:val="clear" w:color="auto" w:fill="FFFFFF"/>
          <w:lang w:eastAsia="el-GR"/>
        </w:rPr>
        <w:t xml:space="preserve"> αποφάσεις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οι υπό στοιχεία 61239/2020(Β’ 2471) και 61238/2020(Β’ 2471) Αποφάσεις των Υπουργών Οικονομικών και Ανάπτυξης και Επενδύσεων).</w:t>
      </w:r>
    </w:p>
    <w:p w14:paraId="50630C7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ζ)</w:t>
      </w:r>
      <w:r w:rsidRPr="00A016AF">
        <w:rPr>
          <w:rFonts w:ascii="Helvetica" w:eastAsia="Times New Roman" w:hAnsi="Helvetica" w:cs="Helvetica"/>
          <w:color w:val="212529"/>
          <w:sz w:val="15"/>
          <w:szCs w:val="15"/>
          <w:shd w:val="clear" w:color="auto" w:fill="FFFFFF"/>
          <w:lang w:eastAsia="el-GR"/>
        </w:rPr>
        <w:t xml:space="preserve"> Στους κωδικούς 625-626 συμπληρώνονται οι εισφορές κεφαλαίου των επενδυτών («επενδυτικοί άγγελοι/ </w:t>
      </w:r>
      <w:proofErr w:type="spellStart"/>
      <w:r w:rsidRPr="00A016AF">
        <w:rPr>
          <w:rFonts w:ascii="Helvetica" w:eastAsia="Times New Roman" w:hAnsi="Helvetica" w:cs="Helvetica"/>
          <w:color w:val="212529"/>
          <w:sz w:val="15"/>
          <w:szCs w:val="15"/>
          <w:shd w:val="clear" w:color="auto" w:fill="FFFFFF"/>
          <w:lang w:eastAsia="el-GR"/>
        </w:rPr>
        <w:t>angel</w:t>
      </w:r>
      <w:proofErr w:type="spellEnd"/>
      <w:r w:rsidRPr="00A016AF">
        <w:rPr>
          <w:rFonts w:ascii="Helvetica" w:eastAsia="Times New Roman" w:hAnsi="Helvetica" w:cs="Helvetica"/>
          <w:color w:val="212529"/>
          <w:sz w:val="15"/>
          <w:szCs w:val="15"/>
          <w:shd w:val="clear" w:color="auto" w:fill="FFFFFF"/>
          <w:lang w:eastAsia="el-GR"/>
        </w:rPr>
        <w:t xml:space="preserve"> </w:t>
      </w:r>
      <w:proofErr w:type="spellStart"/>
      <w:r w:rsidRPr="00A016AF">
        <w:rPr>
          <w:rFonts w:ascii="Helvetica" w:eastAsia="Times New Roman" w:hAnsi="Helvetica" w:cs="Helvetica"/>
          <w:color w:val="212529"/>
          <w:sz w:val="15"/>
          <w:szCs w:val="15"/>
          <w:shd w:val="clear" w:color="auto" w:fill="FFFFFF"/>
          <w:lang w:eastAsia="el-GR"/>
        </w:rPr>
        <w:t>investors</w:t>
      </w:r>
      <w:proofErr w:type="spellEnd"/>
      <w:r w:rsidRPr="00A016AF">
        <w:rPr>
          <w:rFonts w:ascii="Helvetica" w:eastAsia="Times New Roman" w:hAnsi="Helvetica" w:cs="Helvetica"/>
          <w:color w:val="212529"/>
          <w:sz w:val="15"/>
          <w:szCs w:val="15"/>
          <w:shd w:val="clear" w:color="auto" w:fill="FFFFFF"/>
          <w:lang w:eastAsia="el-GR"/>
        </w:rPr>
        <w:t>») που υπάγονται στις διατάξεις του άρθρου 70Α ΚΦΕ, όπως προστέθηκε με το </w:t>
      </w:r>
      <w:hyperlink r:id="rId252" w:anchor="!/?article=49&amp;bn=1" w:tooltip="Άρθρο 49 - Ν. 4712/2020 (ΦΕΚ Α 146 - 29.07.2020) Διυπηρεσιακή Μονάδα Ελέγχου Αγοράς, ρύθμιση της οικονομικής δραστηριότητας, αντιμετώπιση του παράνομου εμπορίου, πρόστιμα για τη διακίνηση και εμπορία απομιμητικών/παραποιημένων προϊόντων, ρύθμιση θεμάτων για τη" w:history="1">
        <w:r w:rsidRPr="00A016AF">
          <w:rPr>
            <w:rFonts w:ascii="Helvetica" w:eastAsia="Times New Roman" w:hAnsi="Helvetica" w:cs="Helvetica"/>
            <w:color w:val="D72B39"/>
            <w:sz w:val="15"/>
            <w:lang w:eastAsia="el-GR"/>
          </w:rPr>
          <w:t>άρθρο 49 του ν. 4712/2020</w:t>
        </w:r>
      </w:hyperlink>
      <w:r w:rsidRPr="00A016AF">
        <w:rPr>
          <w:rFonts w:ascii="Helvetica" w:eastAsia="Times New Roman" w:hAnsi="Helvetica" w:cs="Helvetica"/>
          <w:color w:val="212529"/>
          <w:sz w:val="15"/>
          <w:szCs w:val="15"/>
          <w:shd w:val="clear" w:color="auto" w:fill="FFFFFF"/>
          <w:lang w:eastAsia="el-GR"/>
        </w:rPr>
        <w:t> (Α’ 146). Από το φορολογητέο εισόδημα του «επενδυτικού αγγέλου» (επενδυτή) εκπίπτει ποσό ίσο με το πενήντα τοις εκατό (50%) του ποσού της εισφοράς κεφαλαίου σε επιχειρήσεις [Ανώνυμες Εταιρείες (ΑΕ), Εταιρείες Περιορισμένης Ευθύνης (ΕΠΕ) και Ιδιωτικές Κεφαλαιουχικές Εταιρείες (ΙΚΕ) με έδρα την Ελλάδα], που είναι εγγεγραμμένες στο Εθνικό Μητρώο Νεοφυών Επιχειρήσεων της Γενικής Γραμματείας Έρευνας και Τεχνολογίας του Υπουργείου Ανάπτυξης και Επενδύσεων, αναλογικά ανά κατηγορία δηλωθέντος εισοδήματος του φορολογικού έτους εντός του οποίου πραγματοποιήθηκε η εισφορά κεφαλαίου [σχετική η αριθμ. 39937/2021 (Β’ 1415) κοινή απόφαση των Υπουργών Οικονομικών, Ανάπτυξης και Επενδύσεων και του Διοικητή της ΑΑΔΕ].</w:t>
      </w:r>
    </w:p>
    <w:p w14:paraId="02E20DF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ποσό της έκπτωσης υπολογίζεται επιμεριστικά ανά κατηγορία και κατ’ αναλογία του δηλωθέντος εισοδήματος. Η έκπτωση δύναται να εφαρμόζεται για εισφορά κεφαλαίου μέχρι του συνολικού ποσού των τριακοσίων χιλιάδων (300.000) ευρώ ανά φορολογικό έτος, οι δε εισφορές αυτές διενεργούνται σε έως τρεις (3), κατά τον μέγιστο αριθμό, διαφορετικές νεοφυείς επιχειρήσεις και μέχρι του ποσού των εκατό χιλιάδων (100.000) ευρώ ανά επιχείρηση. Η έκπτωση από το φορολογητέο εισόδημα του «επενδυτικού αγγέλου» πραγματοποιείται με την αναγραφή του ποσού της εισφοράς κεφαλαίου στη δήλωση φορολογίας εισοδήματος του φορολογικού έτους στο οποίο αυτό καταβλήθηκε, με την προϋπόθεση η πραγματοποίηση της εισφοράς κεφαλαίου να έχει ολοκληρωθεί μέχρι την καταληκτική ημερομηνία υποβολής της δήλωσης φορολογίας εισοδήματος. Το δικαίωμα έκπτωσης από το φορολογητέο εισόδημα, παρέχεται τόσο στους φορολογούμενους που έχουν τη φορολογική τους κατοικία στην ημεδαπή όσο και στους φορολογικούς κάτοικους αλλοδαπής.</w:t>
      </w:r>
    </w:p>
    <w:p w14:paraId="353F9E2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η)</w:t>
      </w:r>
      <w:r w:rsidRPr="00A016AF">
        <w:rPr>
          <w:rFonts w:ascii="Helvetica" w:eastAsia="Times New Roman" w:hAnsi="Helvetica" w:cs="Helvetica"/>
          <w:color w:val="212529"/>
          <w:sz w:val="15"/>
          <w:szCs w:val="15"/>
          <w:shd w:val="clear" w:color="auto" w:fill="FFFFFF"/>
          <w:lang w:eastAsia="el-GR"/>
        </w:rPr>
        <w:t> Στους κωδικούς 627628 συμπληρώνεται το συνολικό ποσό των δαπανών που έχουν πραγματοποιηθεί εντός του φορολογικού έτους 2021 και αφορούν στη λήψη υπηρεσιών για ενεργειακή, λειτουργική και αισθητική αναβάθμιση κτιρίων του άρθρου 39Β ΚΦΕ.</w:t>
      </w:r>
    </w:p>
    <w:p w14:paraId="64A3A9B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 xml:space="preserve">Με τις διατάξεις αυτές αναγνωρίζεται στο εξής μείωση από το φόρο εισοδήματος των φυσικών προσώπων, επί του ποσού των δαπανών που αφορούν στη λήψη υπηρεσιών για την αισθητική, λειτουργική και ενεργειακή αναβάθμιση κτιρίων, τα οποία δεν έχουν ήδη ενταχθεί ή δεν θα ενταχθούν σε πρόγραμμα αναβάθμισης κτιρίων και εφόσον οι εν λόγω δαπάνες πραγματοποιούνται με τη χρήση ηλεκτρονικού μέσου πληρωμής ή μέσω </w:t>
      </w:r>
      <w:proofErr w:type="spellStart"/>
      <w:r w:rsidRPr="00A016AF">
        <w:rPr>
          <w:rFonts w:ascii="Helvetica" w:eastAsia="Times New Roman" w:hAnsi="Helvetica" w:cs="Helvetica"/>
          <w:color w:val="212529"/>
          <w:sz w:val="15"/>
          <w:szCs w:val="15"/>
          <w:shd w:val="clear" w:color="auto" w:fill="FFFFFF"/>
          <w:lang w:eastAsia="el-GR"/>
        </w:rPr>
        <w:t>παρόχου</w:t>
      </w:r>
      <w:proofErr w:type="spellEnd"/>
      <w:r w:rsidRPr="00A016AF">
        <w:rPr>
          <w:rFonts w:ascii="Helvetica" w:eastAsia="Times New Roman" w:hAnsi="Helvetica" w:cs="Helvetica"/>
          <w:color w:val="212529"/>
          <w:sz w:val="15"/>
          <w:szCs w:val="15"/>
          <w:shd w:val="clear" w:color="auto" w:fill="FFFFFF"/>
          <w:lang w:eastAsia="el-GR"/>
        </w:rPr>
        <w:t xml:space="preserve"> υπηρεσιών πληρωμών. Οι δαπάνες μειώνουν, ισόποσα κατανεμημένες σε περίοδο τεσσάρων (4) ετών, σε ποσοστό σαράντα τοις εκατό (40%) του ύψους τους, τον φόρο εισοδήματος των φυσικών προσώπων, μέχρι του αναλογούντος για κάθε φορολογικό έτος φόρου, με ανώτατο συνολικά όριο δαπάνης τις δεκαέξι χιλιάδες (16.000) ευρώ. Αν το ποσό της πίστωσης που δικαιούται ο φορολογούμενος για το οικείο φορολογικό έτος είναι μεγαλύτερο από τον φόρο που αναλογεί, το πλεονάζον ποσό δεν επιστρέφεται, δεν συμψηφίζεται με άλλη φορολογική υποχρέωση, δεν μεταφέρεται και δεν εκπίπτει σε επόμενο φορολογικό έτος ούτε μεταφέρεται προς έκπτωση στον άλλο σύζυγο ή στο έτερο μέρος του συμφώνου συμβίωσης. Οι «επιλέξιμες δαπάνες» αναγνωρίζονται για τη μείωση του φόρου, εφόσον:</w:t>
      </w:r>
    </w:p>
    <w:p w14:paraId="75B3D1D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w:t>
      </w:r>
      <w:r w:rsidRPr="00A016AF">
        <w:rPr>
          <w:rFonts w:ascii="Helvetica" w:eastAsia="Times New Roman" w:hAnsi="Helvetica" w:cs="Helvetica"/>
          <w:color w:val="212529"/>
          <w:sz w:val="15"/>
          <w:szCs w:val="15"/>
          <w:shd w:val="clear" w:color="auto" w:fill="FFFFFF"/>
          <w:lang w:eastAsia="el-GR"/>
        </w:rPr>
        <w:t> πραγματοποιούνται από 1/1/2020 έως και 31/12/2022 σε ακίνητα που βρίσκονται στην Ελλάδα και οι σχετικές υπηρεσίες παρέχονται από επιχειρήσεις με φορολογική κατοικία στην Ελλάδα ή που διατηρούν μόνιμη εγκατάσταση στην ημεδαπή και</w:t>
      </w:r>
    </w:p>
    <w:p w14:paraId="0E86DE1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δεν έχουν εκπέσει ως δαπάνη από τα ακαθάριστα έσοδα επιχειρηματικής δραστηριότητας, σύμφωνα με τις διατάξεις του ΚΦΕ.</w:t>
      </w:r>
    </w:p>
    <w:p w14:paraId="67029A8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ποσό της μείωσης του φόρου που δικαιούται ο φορολογούμενος υπολογίζεται επί ανώτατου συνολικού ορίου δαπάνης δεκαέξι χιλιάδων (16.000) ευρώ, για όλα τα έτη, ήτοι 2020, 2021 και 2022. Το ανώτατο ποσό μείωσης που δικαιούται ο φορολογούμενος ανέρχεται συνολικά στο ποσό των έξι χιλιάδων τετρακοσίων (6.400) ευρώ, κατανεμημένο στο έτος που πραγματοποιείται η δαπάνη ή μέρος αυτής και στα τρία επόμενα έτη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w:t>
      </w:r>
      <w:hyperlink r:id="rId253" w:tooltip="Καθορισμός των προϋποθέσεων, των όρων, της διαδικασίας και κάθε άλλης αναγκαίας λεπτομέρειας για την εφαρμογή των διατάξεων του άρθρου 39Β του ν. 4172/2013." w:history="1">
        <w:r w:rsidRPr="00A016AF">
          <w:rPr>
            <w:rFonts w:ascii="Helvetica" w:eastAsia="Times New Roman" w:hAnsi="Helvetica" w:cs="Helvetica"/>
            <w:color w:val="D72B39"/>
            <w:sz w:val="15"/>
            <w:lang w:eastAsia="el-GR"/>
          </w:rPr>
          <w:t>Α. 1090/2021</w:t>
        </w:r>
      </w:hyperlink>
      <w:r w:rsidRPr="00A016AF">
        <w:rPr>
          <w:rFonts w:ascii="Helvetica" w:eastAsia="Times New Roman" w:hAnsi="Helvetica" w:cs="Helvetica"/>
          <w:color w:val="212529"/>
          <w:sz w:val="15"/>
          <w:szCs w:val="15"/>
          <w:shd w:val="clear" w:color="auto" w:fill="FFFFFF"/>
          <w:lang w:eastAsia="el-GR"/>
        </w:rPr>
        <w:t> κοινή υπουργική απόφαση).</w:t>
      </w:r>
    </w:p>
    <w:p w14:paraId="69EF112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Απαραίτητη προϋπόθεση για τη μείωση του φόρου από το ποσό των δαπανών, αποτελεί η απόδειξή τους με νόμιμα παραστατικά του </w:t>
      </w:r>
      <w:hyperlink r:id="rId254" w:tooltip="Eλληνικά Λογιστικά Πρότυπα (Ν. 4308/2014)" w:history="1">
        <w:r w:rsidRPr="00A016AF">
          <w:rPr>
            <w:rFonts w:ascii="Helvetica" w:eastAsia="Times New Roman" w:hAnsi="Helvetica" w:cs="Helvetica"/>
            <w:color w:val="D72B39"/>
            <w:sz w:val="15"/>
            <w:lang w:eastAsia="el-GR"/>
          </w:rPr>
          <w:t>ν. 4308/2014</w:t>
        </w:r>
      </w:hyperlink>
      <w:r w:rsidRPr="00A016AF">
        <w:rPr>
          <w:rFonts w:ascii="Helvetica" w:eastAsia="Times New Roman" w:hAnsi="Helvetica" w:cs="Helvetica"/>
          <w:color w:val="212529"/>
          <w:sz w:val="15"/>
          <w:szCs w:val="15"/>
          <w:shd w:val="clear" w:color="auto" w:fill="FFFFFF"/>
          <w:lang w:eastAsia="el-GR"/>
        </w:rPr>
        <w:t xml:space="preserve"> και η εξόφλησή τους με ηλεκτρονικά μέσα πληρωμής ή μέσω </w:t>
      </w:r>
      <w:proofErr w:type="spellStart"/>
      <w:r w:rsidRPr="00A016AF">
        <w:rPr>
          <w:rFonts w:ascii="Helvetica" w:eastAsia="Times New Roman" w:hAnsi="Helvetica" w:cs="Helvetica"/>
          <w:color w:val="212529"/>
          <w:sz w:val="15"/>
          <w:szCs w:val="15"/>
          <w:shd w:val="clear" w:color="auto" w:fill="FFFFFF"/>
          <w:lang w:eastAsia="el-GR"/>
        </w:rPr>
        <w:t>παρόχου</w:t>
      </w:r>
      <w:proofErr w:type="spellEnd"/>
      <w:r w:rsidRPr="00A016AF">
        <w:rPr>
          <w:rFonts w:ascii="Helvetica" w:eastAsia="Times New Roman" w:hAnsi="Helvetica" w:cs="Helvetica"/>
          <w:color w:val="212529"/>
          <w:sz w:val="15"/>
          <w:szCs w:val="15"/>
          <w:shd w:val="clear" w:color="auto" w:fill="FFFFFF"/>
          <w:lang w:eastAsia="el-GR"/>
        </w:rPr>
        <w:t xml:space="preserve"> υπηρεσιών πληρωμών. Στα παραστατικά απαιτείται να αναγράφεται διακριτά το ποσό που αφορά στα υλικά που χρησιμοποιήθηκαν σε σχέση με το ποσό που αφορά αποκλειστικά στη λήψη υπηρεσιών, διότι μόνο το μέρος της δαπάνης που αφορά στη λήψη </w:t>
      </w:r>
      <w:proofErr w:type="spellStart"/>
      <w:r w:rsidRPr="00A016AF">
        <w:rPr>
          <w:rFonts w:ascii="Helvetica" w:eastAsia="Times New Roman" w:hAnsi="Helvetica" w:cs="Helvetica"/>
          <w:color w:val="212529"/>
          <w:sz w:val="15"/>
          <w:szCs w:val="15"/>
          <w:shd w:val="clear" w:color="auto" w:fill="FFFFFF"/>
          <w:lang w:eastAsia="el-GR"/>
        </w:rPr>
        <w:t>υπηρεσίων</w:t>
      </w:r>
      <w:proofErr w:type="spellEnd"/>
      <w:r w:rsidRPr="00A016AF">
        <w:rPr>
          <w:rFonts w:ascii="Helvetica" w:eastAsia="Times New Roman" w:hAnsi="Helvetica" w:cs="Helvetica"/>
          <w:color w:val="212529"/>
          <w:sz w:val="15"/>
          <w:szCs w:val="15"/>
          <w:shd w:val="clear" w:color="auto" w:fill="FFFFFF"/>
          <w:lang w:eastAsia="el-GR"/>
        </w:rPr>
        <w:t xml:space="preserve"> εμπίπτει στις εν λόγω διατάξεις.</w:t>
      </w:r>
    </w:p>
    <w:p w14:paraId="1371AC0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θ)</w:t>
      </w:r>
      <w:r w:rsidRPr="00A016AF">
        <w:rPr>
          <w:rFonts w:ascii="Helvetica" w:eastAsia="Times New Roman" w:hAnsi="Helvetica" w:cs="Helvetica"/>
          <w:color w:val="212529"/>
          <w:sz w:val="15"/>
          <w:szCs w:val="15"/>
          <w:shd w:val="clear" w:color="auto" w:fill="FFFFFF"/>
          <w:lang w:eastAsia="el-GR"/>
        </w:rPr>
        <w:t> Στους κωδικούς 629-630 συμπληρώνονται οι δωρεές ή χορηγίες φυσικών προσώπων που δεν ασκούν επιχειρηματική δραστηριότητα προς το Κοινωφελές Ίδρυμα Σταύρος Νιάρχος Α.Ε.(ΚΠΙΣΝ), ή την Εθνική Βιβλιοθήκη της Ελλάδος (ΕΒΕ) ή την Εθνική Λυρική Σκηνή (ΕΛΣ) σύμφωνα με τις διατάξεις του άρθρου 28 της σύμβασης δωρεάς που κυρώθηκε με το άρθρο δεύτερο του ν. 3785/2009.</w:t>
      </w:r>
    </w:p>
    <w:p w14:paraId="0AE2795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w:t>
      </w:r>
      <w:r w:rsidRPr="00A016AF">
        <w:rPr>
          <w:rFonts w:ascii="Helvetica" w:eastAsia="Times New Roman" w:hAnsi="Helvetica" w:cs="Helvetica"/>
          <w:color w:val="212529"/>
          <w:sz w:val="15"/>
          <w:szCs w:val="15"/>
          <w:shd w:val="clear" w:color="auto" w:fill="FFFFFF"/>
          <w:lang w:eastAsia="el-GR"/>
        </w:rPr>
        <w:t> Στους κωδικούς 631-632 συμπληρώνονται οι δωρεές φυσικών προσώπων που δεν ασκούν επιχειρηματική δραστηριότητα προς την επιτροπή «Ελλάδα 2021» σύμφωνα με τις διατάξεις της </w:t>
      </w:r>
      <w:hyperlink r:id="rId255" w:anchor="!/?article=34&amp;paragraph=8&amp;bn=1" w:tooltip="Άρθρο 34 παράγραφος 8 - Ν. 4647/2019 (ΦΕΚ A’ 204/16.12.2019) Κατεπείγουσες ρυθμίσεις αρμοδιότητας των Υπουργείων Υγείας, Εσωτερικών, Εργασίας και Κοινωνικών Υποθέσεων και άλλες διατάξεις." w:history="1">
        <w:r w:rsidRPr="00A016AF">
          <w:rPr>
            <w:rFonts w:ascii="Helvetica" w:eastAsia="Times New Roman" w:hAnsi="Helvetica" w:cs="Helvetica"/>
            <w:color w:val="D72B39"/>
            <w:sz w:val="15"/>
            <w:lang w:eastAsia="el-GR"/>
          </w:rPr>
          <w:t>παρ. 8 του άρθρου 34 του ν. 4647/2019</w:t>
        </w:r>
      </w:hyperlink>
      <w:r w:rsidRPr="00A016AF">
        <w:rPr>
          <w:rFonts w:ascii="Helvetica" w:eastAsia="Times New Roman" w:hAnsi="Helvetica" w:cs="Helvetica"/>
          <w:color w:val="212529"/>
          <w:sz w:val="15"/>
          <w:szCs w:val="15"/>
          <w:shd w:val="clear" w:color="auto" w:fill="FFFFFF"/>
          <w:lang w:eastAsia="el-GR"/>
        </w:rPr>
        <w:t>. Οι δωρεές εκπίπτουν από το φόρο κατά ποσοστό είκοσι τοις εκατό (20%) με τις προϋποθέσεις που ορίζονται στο άρθρο 19 του ΚΦΕ. Το ποσό της δωρεάς πρέπει να υπερβαίνει το ποσό των εκατό (100) ευρώ κατά τη διάρκεια του φορολογικού έτους και ταυτόχρονα να μη υπερβαίνει το πέντε τοις εκατό (5%) του φορολογητέου εισοδήματος. Για την απόδειξη της δωρεάς χρηματικών ποσών με κατάθεση σε ειδικό προς τούτο τραπεζικό λογαριασμό της επιτροπής απαιτούνται τα δικαιολογητικά έγγραφα που εκδίδονται από το πιστωτικό ίδρυμα. Στην περίπτωση δωρεών χρηματικών ποσών που πραγματοποιούνται μέσω e-</w:t>
      </w:r>
      <w:proofErr w:type="spellStart"/>
      <w:r w:rsidRPr="00A016AF">
        <w:rPr>
          <w:rFonts w:ascii="Helvetica" w:eastAsia="Times New Roman" w:hAnsi="Helvetica" w:cs="Helvetica"/>
          <w:color w:val="212529"/>
          <w:sz w:val="15"/>
          <w:szCs w:val="15"/>
          <w:shd w:val="clear" w:color="auto" w:fill="FFFFFF"/>
          <w:lang w:eastAsia="el-GR"/>
        </w:rPr>
        <w:t>banking</w:t>
      </w:r>
      <w:proofErr w:type="spellEnd"/>
      <w:r w:rsidRPr="00A016AF">
        <w:rPr>
          <w:rFonts w:ascii="Helvetica" w:eastAsia="Times New Roman" w:hAnsi="Helvetica" w:cs="Helvetica"/>
          <w:color w:val="212529"/>
          <w:sz w:val="15"/>
          <w:szCs w:val="15"/>
          <w:shd w:val="clear" w:color="auto" w:fill="FFFFFF"/>
          <w:lang w:eastAsia="el-GR"/>
        </w:rPr>
        <w:t xml:space="preserve"> ή οποιουδήποτε άλλου ηλεκτρονικού μέσου πληρωμών, τα ποσά αυτά αποδεικνύονται από την κίνηση του τραπεζικού λογαριασμού του καταβάλλοντα ή από οποιοδήποτε άλλο δικαιολογητικό εκδίδεται από το πιστωτικό ίδρυμα.</w:t>
      </w:r>
    </w:p>
    <w:p w14:paraId="2D55D9C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Ομοίως, δύνανται να αναγράφονται και τα χρηματικά ποσά των δωρεών που έχουν καταβληθεί μέσω ΕΛΤΑ και κατατίθενται στα καταστήματα των Ελληνικών Ταχυδρομείων (ΕΛΤΑ) εφόσον στο αποδεικτικό κατάθεσης που εκδίδεται από τα ΕΛΤΑ, αναγράφονται ο αριθμός του αποδεικτικού κατάθεσης (αριθμός συναλλαγής), το ποσό της δωρεάς, καθώς και η ημερομηνία κατάθεσης του εν λόγω ποσού. Ως χρόνος της δωρεάς θεωρείται ο χρόνος κατάθεσης του σχετικού ποσού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256" w:tooltip="Κοινοποίηση των άρθρων 17, 18 και 19 του ν.4172/2013 (ΦΕΚ 167 Α’)" w:history="1">
        <w:r w:rsidRPr="00A016AF">
          <w:rPr>
            <w:rFonts w:ascii="Helvetica" w:eastAsia="Times New Roman" w:hAnsi="Helvetica" w:cs="Helvetica"/>
            <w:color w:val="D72B39"/>
            <w:sz w:val="15"/>
            <w:lang w:eastAsia="el-GR"/>
          </w:rPr>
          <w:t>ΠΟΛ.1052/2015</w:t>
        </w:r>
      </w:hyperlink>
      <w:r w:rsidRPr="00A016AF">
        <w:rPr>
          <w:rFonts w:ascii="Helvetica" w:eastAsia="Times New Roman" w:hAnsi="Helvetica" w:cs="Helvetica"/>
          <w:color w:val="212529"/>
          <w:sz w:val="15"/>
          <w:szCs w:val="15"/>
          <w:shd w:val="clear" w:color="auto" w:fill="FFFFFF"/>
          <w:lang w:eastAsia="el-GR"/>
        </w:rPr>
        <w:t> εγκύκλιος).</w:t>
      </w:r>
    </w:p>
    <w:p w14:paraId="51911CC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Περαιτέρω, η μείωση του φόρου του άρθρου 19 εφαρμόζεται και για τις παροχές σε είδος προς την επιτροπή «Ελλάδα 2021». Για την απόδοση της δωρεάς σε είδος απαιτείται βεβαίωση της επιτροπής στην οποία αναγράφονται, μεταξύ άλλων, τα δωριζόμενα αντικείμενα κατ’ είδος και ποσότητα. Τα ποσά των δωρεών σε είδος προς την επιτροπή που συμπληρώνονται στους κωδ.631-632 αποδεικνύονται με βάση το σχετικό παραστατικό αγοράς, εφόσον υφίσταται, ή ελλείψει αυτού, με οποιοδήποτε άλλο στοιχείο διαθέτει ο δωρητής από το οποίο προκύπτει η εκτιμώμενη τρέχουσα χρηματική αξία της παροχής σε είδος (</w:t>
      </w:r>
      <w:hyperlink r:id="rId257" w:tooltip="Φορολογική μεταχείριση της αγοράς συλλεκτικών νομισμάτων από το Νομισματικό Πρόγραμμα της Επιτροπής " w:history="1">
        <w:r w:rsidRPr="00A016AF">
          <w:rPr>
            <w:rFonts w:ascii="Helvetica" w:eastAsia="Times New Roman" w:hAnsi="Helvetica" w:cs="Helvetica"/>
            <w:color w:val="D72B39"/>
            <w:sz w:val="15"/>
            <w:lang w:eastAsia="el-GR"/>
          </w:rPr>
          <w:t>Ε.2124/2021</w:t>
        </w:r>
      </w:hyperlink>
      <w:r w:rsidRPr="00A016AF">
        <w:rPr>
          <w:rFonts w:ascii="Helvetica" w:eastAsia="Times New Roman" w:hAnsi="Helvetica" w:cs="Helvetica"/>
          <w:color w:val="212529"/>
          <w:sz w:val="15"/>
          <w:szCs w:val="15"/>
          <w:shd w:val="clear" w:color="auto" w:fill="FFFFFF"/>
          <w:lang w:eastAsia="el-GR"/>
        </w:rPr>
        <w:t> εγκύκλιος).</w:t>
      </w:r>
    </w:p>
    <w:p w14:paraId="47091A6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ια.</w:t>
      </w:r>
      <w:r w:rsidRPr="00A016AF">
        <w:rPr>
          <w:rFonts w:ascii="Helvetica" w:eastAsia="Times New Roman" w:hAnsi="Helvetica" w:cs="Helvetica"/>
          <w:color w:val="212529"/>
          <w:sz w:val="15"/>
          <w:szCs w:val="15"/>
          <w:shd w:val="clear" w:color="auto" w:fill="FFFFFF"/>
          <w:lang w:eastAsia="el-GR"/>
        </w:rPr>
        <w:t> Στους νέους κωδικούς 633-634 συμπληρώνεται το ποσό που καταβλήθηκε εντός του φορολογικού έτους 2021 από φορολογούμενους καθηγητές και λέκτορες πλήρους απασχόλησης σε Α.Ε.Ι. που δεν ασκούν ατομικά επιχειρηματική δραστηριότητα, στον Ειδικό Λογαριασμό Κονδυλίων Έρευνας (Ε.Λ.Κ.Ε.) του Α.Ε.Ι., κατ’ εφαρμογή της διάταξης της περ. β’ της παρ. 3 του άρθρου 23 του ν. 4009/2011 (Α’ 195), όπως τροποποιήθηκε με το </w:t>
      </w:r>
      <w:hyperlink r:id="rId258" w:anchor="!/?article=113&amp;paragraph=1&amp;bn=1" w:tooltip="Άρθρο 113 παράγραφος 1 - Ν. 4821/2021 (ΦΕΚ A 134 - 31.07.2021) Εκσυγχρονισμός του Ελληνικού Κτηματολογίου, νέες ψηφιακές υπηρεσίες και ενίσχυση της ψηφιακής διακυβέρνησης και άλλες διατάξεις." w:history="1">
        <w:r w:rsidRPr="00A016AF">
          <w:rPr>
            <w:rFonts w:ascii="Helvetica" w:eastAsia="Times New Roman" w:hAnsi="Helvetica" w:cs="Helvetica"/>
            <w:color w:val="D72B39"/>
            <w:sz w:val="15"/>
            <w:lang w:eastAsia="el-GR"/>
          </w:rPr>
          <w:t>άρθρο 113 παρ. 1 ν. 4821/2021</w:t>
        </w:r>
      </w:hyperlink>
      <w:r w:rsidRPr="00A016AF">
        <w:rPr>
          <w:rFonts w:ascii="Helvetica" w:eastAsia="Times New Roman" w:hAnsi="Helvetica" w:cs="Helvetica"/>
          <w:color w:val="212529"/>
          <w:sz w:val="15"/>
          <w:szCs w:val="15"/>
          <w:shd w:val="clear" w:color="auto" w:fill="FFFFFF"/>
          <w:lang w:eastAsia="el-GR"/>
        </w:rPr>
        <w:t xml:space="preserve"> (Α’ 134) και αφορά στα έτη 2018 και επόμενα. Σύμφωνα με τη διάταξη της περ. </w:t>
      </w:r>
      <w:proofErr w:type="spellStart"/>
      <w:r w:rsidRPr="00A016AF">
        <w:rPr>
          <w:rFonts w:ascii="Helvetica" w:eastAsia="Times New Roman" w:hAnsi="Helvetica" w:cs="Helvetica"/>
          <w:color w:val="212529"/>
          <w:sz w:val="15"/>
          <w:szCs w:val="15"/>
          <w:shd w:val="clear" w:color="auto" w:fill="FFFFFF"/>
          <w:lang w:eastAsia="el-GR"/>
        </w:rPr>
        <w:t>ε’της</w:t>
      </w:r>
      <w:proofErr w:type="spellEnd"/>
      <w:r w:rsidRPr="00A016AF">
        <w:rPr>
          <w:rFonts w:ascii="Helvetica" w:eastAsia="Times New Roman" w:hAnsi="Helvetica" w:cs="Helvetica"/>
          <w:color w:val="212529"/>
          <w:sz w:val="15"/>
          <w:szCs w:val="15"/>
          <w:shd w:val="clear" w:color="auto" w:fill="FFFFFF"/>
          <w:lang w:eastAsia="el-GR"/>
        </w:rPr>
        <w:t xml:space="preserve"> παρ. 3 του άρθρου 23 του ν. 4009/2011, όπως αντικαταστάθηκε με το </w:t>
      </w:r>
      <w:hyperlink r:id="rId259" w:anchor="!/?article=68&amp;paragraph=1&amp;bn=1" w:tooltip="Άρθρο 68 παράγραφος 1 - Ν. 4758/2020 (ΦΕΚ A 242 - 04.12.2020) Περιστολή του λαθρεμπορίου - Κύρωση του Πρωτοκόλλου για την εξάλειψη του παράνομου εμπορίου καπνού, διατάξεις περί κοινωφελών περιουσιών και σχολαζουσών κληρονομιών, διατάξεις για τα τέλη κυκλοφορία" w:history="1">
        <w:r w:rsidRPr="00A016AF">
          <w:rPr>
            <w:rFonts w:ascii="Helvetica" w:eastAsia="Times New Roman" w:hAnsi="Helvetica" w:cs="Helvetica"/>
            <w:color w:val="D72B39"/>
            <w:sz w:val="15"/>
            <w:lang w:eastAsia="el-GR"/>
          </w:rPr>
          <w:t>άρθρο 68 παρ. 1 ν. 4758/2020</w:t>
        </w:r>
      </w:hyperlink>
      <w:r w:rsidRPr="00A016AF">
        <w:rPr>
          <w:rFonts w:ascii="Helvetica" w:eastAsia="Times New Roman" w:hAnsi="Helvetica" w:cs="Helvetica"/>
          <w:color w:val="212529"/>
          <w:sz w:val="15"/>
          <w:szCs w:val="15"/>
          <w:shd w:val="clear" w:color="auto" w:fill="FFFFFF"/>
          <w:lang w:eastAsia="el-GR"/>
        </w:rPr>
        <w:t> (Α’ 242), το ποσό που καταβάλλεται από κάθε υπόχρεο Καθηγητή ή υπηρετούντα λέκτορα για οφειλές του έτους 2018 και εξής εκπίπτει από τη φορολογική δήλωση που υποβάλλεται κατά το επόμενο φορολογικό έτος, επομένως τα ποσά που καταβλήθηκαν το έτος 2021 και αφορούν σε οφειλές των ετών 2018 έως και 2021 αφαιρούνται από τα εισοδήματα όλων των κατηγοριών που θα περιληφθούν στις δηλώσεις φορολογίας εισοδήματος φορολογικού έτους 2021.</w:t>
      </w:r>
    </w:p>
    <w:p w14:paraId="4347297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8 (ΣΤΟΙΧΕΙΑ ΕΞΑΡΤΩΜΕΝΩΝ ΜΕΛΩΝ ΦΟΡΟΛΟΓΟΥΜΕΝΩΝ)</w:t>
      </w:r>
    </w:p>
    <w:p w14:paraId="1C0F066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45.</w:t>
      </w:r>
      <w:r w:rsidRPr="00A016AF">
        <w:rPr>
          <w:rFonts w:ascii="Helvetica" w:eastAsia="Times New Roman" w:hAnsi="Helvetica" w:cs="Helvetica"/>
          <w:color w:val="212529"/>
          <w:sz w:val="15"/>
          <w:szCs w:val="15"/>
          <w:shd w:val="clear" w:color="auto" w:fill="FFFFFF"/>
          <w:lang w:eastAsia="el-GR"/>
        </w:rPr>
        <w:t> Για τα εξαρτώμενα μέλη σύμφωνα με την παρ. 1 του άρθρου 11 του ΚΦΕ (άγαμα τέκνα, ανιόντες, ανήλικοι ορφανοί συγγενείς, αδέλφια με αναπηρία κ.λπ.) η αναγραφή του ΑΦΜ είναι υποχρεωτική και για τα εξαρτώμενα μέλη άνω των 18 ετών, αλλά και για τα εξαρτώμενα μέλη κάτω των 18, εφόσον τους έχει αποδοθεί ΑΦΜ κατά τον χρόνο υποβολής της δήλωσης.</w:t>
      </w:r>
    </w:p>
    <w:p w14:paraId="0775C2D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46.</w:t>
      </w:r>
      <w:r w:rsidRPr="00A016AF">
        <w:rPr>
          <w:rFonts w:ascii="Helvetica" w:eastAsia="Times New Roman" w:hAnsi="Helvetica" w:cs="Helvetica"/>
          <w:color w:val="212529"/>
          <w:sz w:val="15"/>
          <w:szCs w:val="15"/>
          <w:shd w:val="clear" w:color="auto" w:fill="FFFFFF"/>
          <w:lang w:eastAsia="el-GR"/>
        </w:rPr>
        <w:t> Στον πίνακα αυτό αναγράφεται το όνομα, το έτος γέννησης, η σχολή ή το σχολείο, ο ΑΦΜ στις περιπτώσεις που έχει εκδοθεί και ο ΑΜΚΑ. Οι φορολογούμενοι που δεν επιθυμούν να γνωστοποιήσουν τον ΑΜΚΑ των εξαρτώμενων μελών τους, υποβάλλουν τις δηλώσεις τους στην αρμόδια Δ.Ο.Υ., κατά τα αναφερόμενα στην παρ. 1γ του άρθρου 1 της παρούσας. Επίσης συμπληρώνεται και το σχετικό πεδίο, εφόσον συντρέχει περίπτωση, ότι πρόκειται για ανήλικα εξαρτώμενα τέκνα που είναι υπόχρεα σε υποβολή δήλωσης και υποχρεωτικά ο ΑΦΜ του ανήλικου που υποχρεούται να υποβάλει δήλωση.</w:t>
      </w:r>
    </w:p>
    <w:p w14:paraId="4BC14E2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47.</w:t>
      </w:r>
      <w:r w:rsidRPr="00A016AF">
        <w:rPr>
          <w:rFonts w:ascii="Helvetica" w:eastAsia="Times New Roman" w:hAnsi="Helvetica" w:cs="Helvetica"/>
          <w:color w:val="212529"/>
          <w:sz w:val="15"/>
          <w:szCs w:val="15"/>
          <w:shd w:val="clear" w:color="auto" w:fill="FFFFFF"/>
          <w:lang w:eastAsia="el-GR"/>
        </w:rPr>
        <w:t> Στην περίπτωση που οι έγγαμοι επιλέξουν να υποβάλλουν χωριστές δηλώσεις και προκειμένου να τύχουν και οι δύο της μείωσης του άρθρου 16 του ΚΦΕ, συμπληρώνουν και οι δύο τον Πίνακα αυτόν. 48. Σε περίπτωση διακοπής της έγγαμης συμβίωσης ή λύσης του γάμου ή του συμφώνου συμβίωσης, τα τέκνα θεωρείται ότι βαρύνουν και τους δύο γονείς, οι οποίοι δικαιούνται την μείωση του φόρου του άρθρου 16 του ΚΦΕ, υπό την προϋπόθεση ότι είναι μισθωτοί ή συνταξιούχοι ή κατ’ επάγγελμα αγρότες και το αγροτικό εισόδημά τους είναι μεγαλύτερο από το 50% του συνολικού εισοδήματός τους (</w:t>
      </w:r>
      <w:hyperlink r:id="rId260" w:tooltip="Εφαρμογή των διατάξεων της παρ. 1 του άρθρου 16 του ν. 4172/2013 (Α' 167) - Μείωση φόρου για εξαρτώμενα τέκνα σε περίπτωση διακοπής της έγγαμης συμβίωσης ή λύσης του γάμου ή του συμφώνου συμβίωσης" w:history="1">
        <w:r w:rsidRPr="00A016AF">
          <w:rPr>
            <w:rFonts w:ascii="Helvetica" w:eastAsia="Times New Roman" w:hAnsi="Helvetica" w:cs="Helvetica"/>
            <w:color w:val="D72B39"/>
            <w:sz w:val="15"/>
            <w:lang w:eastAsia="el-GR"/>
          </w:rPr>
          <w:t>Ε.2103/2021</w:t>
        </w:r>
      </w:hyperlink>
      <w:r w:rsidRPr="00A016AF">
        <w:rPr>
          <w:rFonts w:ascii="Helvetica" w:eastAsia="Times New Roman" w:hAnsi="Helvetica" w:cs="Helvetica"/>
          <w:color w:val="212529"/>
          <w:sz w:val="15"/>
          <w:szCs w:val="15"/>
          <w:shd w:val="clear" w:color="auto" w:fill="FFFFFF"/>
          <w:lang w:eastAsia="el-GR"/>
        </w:rPr>
        <w:t> εγκύκλιος).</w:t>
      </w:r>
    </w:p>
    <w:p w14:paraId="51E0455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49.</w:t>
      </w:r>
      <w:r w:rsidRPr="00A016AF">
        <w:rPr>
          <w:rFonts w:ascii="Helvetica" w:eastAsia="Times New Roman" w:hAnsi="Helvetica" w:cs="Helvetica"/>
          <w:color w:val="212529"/>
          <w:sz w:val="15"/>
          <w:szCs w:val="15"/>
          <w:shd w:val="clear" w:color="auto" w:fill="FFFFFF"/>
          <w:lang w:eastAsia="el-GR"/>
        </w:rPr>
        <w:t xml:space="preserve"> Στον </w:t>
      </w:r>
      <w:proofErr w:type="spellStart"/>
      <w:r w:rsidRPr="00A016AF">
        <w:rPr>
          <w:rFonts w:ascii="Helvetica" w:eastAsia="Times New Roman" w:hAnsi="Helvetica" w:cs="Helvetica"/>
          <w:color w:val="212529"/>
          <w:sz w:val="15"/>
          <w:szCs w:val="15"/>
          <w:shd w:val="clear" w:color="auto" w:fill="FFFFFF"/>
          <w:lang w:eastAsia="el-GR"/>
        </w:rPr>
        <w:t>υποπίνακα</w:t>
      </w:r>
      <w:proofErr w:type="spellEnd"/>
      <w:r w:rsidRPr="00A016AF">
        <w:rPr>
          <w:rFonts w:ascii="Helvetica" w:eastAsia="Times New Roman" w:hAnsi="Helvetica" w:cs="Helvetica"/>
          <w:color w:val="212529"/>
          <w:sz w:val="15"/>
          <w:szCs w:val="15"/>
          <w:shd w:val="clear" w:color="auto" w:fill="FFFFFF"/>
          <w:lang w:eastAsia="el-GR"/>
        </w:rPr>
        <w:t xml:space="preserve"> 1 δηλώνονται διακριτά τα κοινά τέκνα του υπόχρεου και της συζύγου/ΜΣΣ, καθώς και τα τέκνα καθενός εξ αυτών που δεν έχουν αποκτήσει από κοινού (μη κοινά τέκνα).</w:t>
      </w:r>
    </w:p>
    <w:p w14:paraId="23D23C7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Ειδικότερα, οι σχετικοί κωδικοί συμπληρώνονται ως εξής: - στον κωδικό 003 συμπληρώνεται για τον υπόχρεο το σύνολο των τέκνων του, ήτοι τα κοινά τέκνα με τη σύζυγο/ΜΣΣ και τα μη κοινά τέκνα του. - στους κωδικούς 033 και 004 συμπληρώνονται για τον υπόχρεο και τη σύζυγο/ΜΣΣ αντίστοιχα, τα μη κοινά τέκνα τους.</w:t>
      </w:r>
    </w:p>
    <w:p w14:paraId="536714E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την εφαρμογή της διάταξης της παρ. 1 του άρθρου 16 ΚΦΕ, λαμβάνονται υπόψη για τον υπόχρεο ο κωδ. 003 και για τη σύζυγο/ΜΣΣ αθροιστικά οι κωδ. 004 και 003 αφαιρούμενου του πλήθους των τέκνων του κωδ. 033.</w:t>
      </w:r>
    </w:p>
    <w:p w14:paraId="349989B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που οι γονείς των τέκνων δεν υποβάλουν από κοινού δήλωση μπορεί να συμπληρώνεται και ο ΑΦΜ του έτερου γονέα.</w:t>
      </w:r>
    </w:p>
    <w:p w14:paraId="0144A98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ΠΙΝΑΚΑΣ 9 (ΣΤΟΙΧΕΙΑ ΑΠΟ ΤΟΝ ΦΑΚΕΛΟ ΤΟΥ ΦΟΡΟΛΟΓΟΥΜΕΝΟΥ)</w:t>
      </w:r>
    </w:p>
    <w:p w14:paraId="4228E33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50.</w:t>
      </w:r>
      <w:r w:rsidRPr="00A016AF">
        <w:rPr>
          <w:rFonts w:ascii="Helvetica" w:eastAsia="Times New Roman" w:hAnsi="Helvetica" w:cs="Helvetica"/>
          <w:color w:val="212529"/>
          <w:sz w:val="15"/>
          <w:szCs w:val="15"/>
          <w:shd w:val="clear" w:color="auto" w:fill="FFFFFF"/>
          <w:lang w:eastAsia="el-GR"/>
        </w:rPr>
        <w:t> Οι κωδικοί 995-996 χρησιμοποιούνται προκειμένου να εφαρμοστεί ο συντελεστής τριάντα τρία τοις εκατό (33%) που προβλέπεται από τις διατάξεις της παρ. 4 του άρθρου 29 του ΚΦΕ στο εισόδημα από προσαύξηση περιουσίας της παρ. 4 του άρθρου 21. Δηλώσεις με συμπληρωμένα τέτοια ποσά υποβάλλονται μόνο στη Δ.Ο.Υ. και μόνο από φορολογούμενους που υποβάλλουν αρχικές ή τροποποιητικές δηλώσεις, σύμφωνα με τις διατάξεις της περ. δ’ της παρ. 1 του άρθρου 18 και της περ. γ’ της παρ. 3 του άρθρου 19 του ΚΦΔ αντίστοιχα.</w:t>
      </w:r>
    </w:p>
    <w:p w14:paraId="35A22EF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Δεν απαιτείται η προσκόμιση δικαιολογητικών για την συμπλήρωση αυτών των κωδικών.</w:t>
      </w:r>
    </w:p>
    <w:p w14:paraId="29EFB70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6</w:t>
      </w:r>
    </w:p>
    <w:p w14:paraId="6C4E765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Δικαιολογητικά που συνυποβάλλονται ή φυλάσσονται για μελλοντικό έλεγχο</w:t>
      </w:r>
    </w:p>
    <w:p w14:paraId="191DE04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Στις περιπτώσεις που η δήλωση φορολογίας εισοδήματος φυσικών προσώπων υποβάλλεται στην αρμόδια Δ.Ο.Υ., κατά τα αναφερόμενα στην παρ. 1γ του άρθρου 1 της παρούσας συνυποβάλλονται, κατά περίπτωση, τα απαιτούμενα δικαιολογητικά, σε ευκρινή φωτοαντίγραφα, σύμφωνα με τις διατάξεις του άρθρου 1 του Κεφαλαίου Α’ του </w:t>
      </w:r>
      <w:hyperlink r:id="rId261" w:tooltip="Ν. 4250/2014 (ΦΕΚ A 74 - 26.03.2014) Διοικητικές Απλουστεύσεις Καταργήσεις, Συγχωνεύσεις Νομικών Προσώπων και Υπηρεσιών του Δημοσίου Τομέα Τροποποίηση Διατάξεων του π.δ. 318/1992 (Α 161) και λοιπές ρυθμίσεις." w:history="1">
        <w:r w:rsidRPr="00A016AF">
          <w:rPr>
            <w:rFonts w:ascii="Helvetica" w:eastAsia="Times New Roman" w:hAnsi="Helvetica" w:cs="Helvetica"/>
            <w:color w:val="D72B39"/>
            <w:sz w:val="15"/>
            <w:lang w:eastAsia="el-GR"/>
          </w:rPr>
          <w:t>ν. 4250/2014</w:t>
        </w:r>
      </w:hyperlink>
      <w:r w:rsidRPr="00A016AF">
        <w:rPr>
          <w:rFonts w:ascii="Helvetica" w:eastAsia="Times New Roman" w:hAnsi="Helvetica" w:cs="Helvetica"/>
          <w:color w:val="212529"/>
          <w:sz w:val="15"/>
          <w:szCs w:val="15"/>
          <w:shd w:val="clear" w:color="auto" w:fill="FFFFFF"/>
          <w:lang w:eastAsia="el-GR"/>
        </w:rPr>
        <w:t xml:space="preserve">, ενώ όταν οι δηλώσεις υποβάλλονται με τη χρήση της διαδικτυακής 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τα ως άνω δικαιολογητικά φυλάσσονται από τον φορολογούμενο για μελλοντικό έλεγχο.</w:t>
      </w:r>
    </w:p>
    <w:p w14:paraId="2A3228D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Τα έντυπα της αναλυτικής κατάστασης για τα μισθώματα ακίνητης περιουσίας (Ε2) και της κατάστασης οικονομικών στοιχείων από επιχειρηματική δραστηριότητα (Ε3) συνυποβάλλονται με τη δήλωση φορολογίας εισοδήματος φυσικών προσώπων, ανάλογα με την κατηγορία των δηλούμενων εισοδημάτων, αποτελούν αδιαίρετη ενότητα με αυτήν και πρέπει να συμπληρώνονται σε όλες τις ενδείξεις τους. Τα προαναφερθέντα ισχύουν και για το έντυπο δήλωσης κατοχής μηχανημάτων έργων (Ε16), το οποίο δεν συνυποβάλλεται κατά την υποβολή της δήλωσης με τη χρήση της διαδικτυακής</w:t>
      </w:r>
    </w:p>
    <w:p w14:paraId="61565FA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Υπηρεσίας υποβολής δηλώσεων μέσω της ψηφιακής πύλης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αλλά φυλάσσεται από τον φορολογούμενο για μελλοντικό έλεγχο.</w:t>
      </w:r>
    </w:p>
    <w:p w14:paraId="49A1754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xml:space="preserve"> Η αναλυτική κατάσταση για τα μισθώματα ακίνητης περιουσίας (Ε2) και η κατάσταση οικονομικών στοιχείων από επιχειρηματική δραστηριότητα (Ε3), σε περίπτωση υποβολής της δήλωσης σε φυσική μορφή, μπορεί να υποβληθούν σε </w:t>
      </w:r>
      <w:proofErr w:type="spellStart"/>
      <w:r w:rsidRPr="00A016AF">
        <w:rPr>
          <w:rFonts w:ascii="Helvetica" w:eastAsia="Times New Roman" w:hAnsi="Helvetica" w:cs="Helvetica"/>
          <w:color w:val="212529"/>
          <w:sz w:val="15"/>
          <w:szCs w:val="15"/>
          <w:shd w:val="clear" w:color="auto" w:fill="FFFFFF"/>
          <w:lang w:eastAsia="el-GR"/>
        </w:rPr>
        <w:t>προεκτυπωμένα</w:t>
      </w:r>
      <w:proofErr w:type="spellEnd"/>
      <w:r w:rsidRPr="00A016AF">
        <w:rPr>
          <w:rFonts w:ascii="Helvetica" w:eastAsia="Times New Roman" w:hAnsi="Helvetica" w:cs="Helvetica"/>
          <w:color w:val="212529"/>
          <w:sz w:val="15"/>
          <w:szCs w:val="15"/>
          <w:shd w:val="clear" w:color="auto" w:fill="FFFFFF"/>
          <w:lang w:eastAsia="el-GR"/>
        </w:rPr>
        <w:t xml:space="preserve"> έντυπα από τους υπόχρεους που έχουν τη δυνατότητα </w:t>
      </w:r>
      <w:proofErr w:type="spellStart"/>
      <w:r w:rsidRPr="00A016AF">
        <w:rPr>
          <w:rFonts w:ascii="Helvetica" w:eastAsia="Times New Roman" w:hAnsi="Helvetica" w:cs="Helvetica"/>
          <w:color w:val="212529"/>
          <w:sz w:val="15"/>
          <w:szCs w:val="15"/>
          <w:shd w:val="clear" w:color="auto" w:fill="FFFFFF"/>
          <w:lang w:eastAsia="el-GR"/>
        </w:rPr>
        <w:t>προεκτύπωσής</w:t>
      </w:r>
      <w:proofErr w:type="spellEnd"/>
      <w:r w:rsidRPr="00A016AF">
        <w:rPr>
          <w:rFonts w:ascii="Helvetica" w:eastAsia="Times New Roman" w:hAnsi="Helvetica" w:cs="Helvetica"/>
          <w:color w:val="212529"/>
          <w:sz w:val="15"/>
          <w:szCs w:val="15"/>
          <w:shd w:val="clear" w:color="auto" w:fill="FFFFFF"/>
          <w:lang w:eastAsia="el-GR"/>
        </w:rPr>
        <w:t xml:space="preserve"> τους με μηχανογραφικά μέσα, τα οποία, όμως, πρέπει να πληρούν τις τεχνικές προδιαγραφές και να αναφέρουν τα στοιχεία που περιέχονται στα αντίστοιχα έντυπα.</w:t>
      </w:r>
    </w:p>
    <w:p w14:paraId="521DAB5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3.</w:t>
      </w:r>
      <w:r w:rsidRPr="00A016AF">
        <w:rPr>
          <w:rFonts w:ascii="Helvetica" w:eastAsia="Times New Roman" w:hAnsi="Helvetica" w:cs="Helvetica"/>
          <w:color w:val="212529"/>
          <w:sz w:val="15"/>
          <w:szCs w:val="15"/>
          <w:shd w:val="clear" w:color="auto" w:fill="FFFFFF"/>
          <w:lang w:eastAsia="el-GR"/>
        </w:rPr>
        <w:t> Οι φορολογούμενοι που ασκούν ατομική επιχειρηματική δραστηριότητα, με τη δήλωση εισοδήματος υποβάλλουν, σε περίπτωση τήρησης διπλογραφικών βιβλίων, αντίγραφο ισολογισμού νόμιμα υπογραμμένο.</w:t>
      </w:r>
    </w:p>
    <w:p w14:paraId="5743146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Για την εφαρμογή της παρ. 4 του άρθρου 11 ΚΦΕ και προκειμένου να μην προστεθεί εισόδημα ανήλικου τέκνου στα εισοδήματα του γονέα που ενώ θεωρείται κατ’ αρχήν υπόχρεος για την υποβολή της δήλωσης, έχει χάσει τη γονική μέριμνα, απαιτείται ευκρινές φωτοαντίγραφο της οικείας δικαστικής απόφασης, από το πρωτότυπο ή από ακριβές αντίγραφο αυτής, οπότε και προστίθεται στα εισοδήματα του άλλου γονέα.</w:t>
      </w:r>
    </w:p>
    <w:p w14:paraId="4373820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Για την εφαρμογή της παρ. 1 του άρθρου 31 ΚΦΕ και προκειμένου να μην λογιστεί ως αντικειμενική δαπάνη του γονέα με το μεγαλύτερο εισόδημα, ενώ έχει χάσει τη γονική μέριμνα, η αντικειμενική δαπάνη που προκύπτει βάσει επιβατικού αυτοκινήτου ιδιωτικής χρήσης του οποίου κύριος ή κάτοχος είναι ανήλικο τέκνο, απαιτείται ευκρινές φωτοαντίγραφο της οικείας δικαστικής απόφασης, από το πρωτότυπο ή από ακριβές αντίγραφο αυτής, από την οποία να προκύπτει ότι έχει χάσει τη γονική μέριμνα, οπότε και λογίζεται ως αντικειμενική δαπάνη του άλλου γονέα.</w:t>
      </w:r>
    </w:p>
    <w:p w14:paraId="4150E82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5.</w:t>
      </w:r>
      <w:r w:rsidRPr="00A016AF">
        <w:rPr>
          <w:rFonts w:ascii="Helvetica" w:eastAsia="Times New Roman" w:hAnsi="Helvetica" w:cs="Helvetica"/>
          <w:color w:val="212529"/>
          <w:sz w:val="15"/>
          <w:szCs w:val="15"/>
          <w:shd w:val="clear" w:color="auto" w:fill="FFFFFF"/>
          <w:lang w:eastAsia="el-GR"/>
        </w:rPr>
        <w:t> i) Για την απαλλαγή από τη φορολογία εισοδήματος και από την ειδική εισφορά αλληλεγγύης των μισθών, συντάξεων και της πάγιας αντιμισθίας, καθώς και των εισοδημάτων των περιπτώσεων δ’ και στ’ της παρ. 2 του άρθρου 12 του ΚΦΕ τα οποία εξομοιώνονται φορολογικά με μισθό (</w:t>
      </w:r>
      <w:hyperlink r:id="rId262" w:tooltip="Κοινοποίηση της υπ’ αριθ. 82/2016 γνωμοδοτήσεως του Ν.Σ.Κ." w:history="1">
        <w:r w:rsidRPr="00A016AF">
          <w:rPr>
            <w:rFonts w:ascii="Helvetica" w:eastAsia="Times New Roman" w:hAnsi="Helvetica" w:cs="Helvetica"/>
            <w:color w:val="D72B39"/>
            <w:sz w:val="15"/>
            <w:lang w:eastAsia="el-GR"/>
          </w:rPr>
          <w:t>ΠΟΛ. 1098/2016</w:t>
        </w:r>
      </w:hyperlink>
      <w:r w:rsidRPr="00A016AF">
        <w:rPr>
          <w:rFonts w:ascii="Helvetica" w:eastAsia="Times New Roman" w:hAnsi="Helvetica" w:cs="Helvetica"/>
          <w:color w:val="212529"/>
          <w:sz w:val="15"/>
          <w:szCs w:val="15"/>
          <w:shd w:val="clear" w:color="auto" w:fill="FFFFFF"/>
          <w:lang w:eastAsia="el-GR"/>
        </w:rPr>
        <w:t> και </w:t>
      </w:r>
      <w:hyperlink r:id="rId263" w:tooltip="Φορολογική μεταχείριση των αμοιβών που λαμβάνουν τα φυσικά πρόσωπα της περ. στ’ της παρ. 2 του άρθρου 12 του ν.4172/2013, με ποσοστό αναπηρίας τουλάχιστον ογδόντα τοις εκατό (80%)" w:history="1">
        <w:r w:rsidRPr="00A016AF">
          <w:rPr>
            <w:rFonts w:ascii="Helvetica" w:eastAsia="Times New Roman" w:hAnsi="Helvetica" w:cs="Helvetica"/>
            <w:color w:val="D72B39"/>
            <w:sz w:val="15"/>
            <w:lang w:eastAsia="el-GR"/>
          </w:rPr>
          <w:t>ΠΟΛ. 1096/2017</w:t>
        </w:r>
      </w:hyperlink>
      <w:r w:rsidRPr="00A016AF">
        <w:rPr>
          <w:rFonts w:ascii="Helvetica" w:eastAsia="Times New Roman" w:hAnsi="Helvetica" w:cs="Helvetica"/>
          <w:color w:val="212529"/>
          <w:sz w:val="15"/>
          <w:szCs w:val="15"/>
          <w:shd w:val="clear" w:color="auto" w:fill="FFFFFF"/>
          <w:lang w:eastAsia="el-GR"/>
        </w:rPr>
        <w:t>), τα οποία χορηγούνται σε πρόσωπα που παρουσιάζουν ποσοστό αναπηρίας τουλάχιστον ογδόντα τοις εκατό (80%), απαιτούνται καταρχήν οι γνωματεύσεις των οικείων υγειονομικών επιτροπών του Κέντρου Πιστοποίησης Αναπηρίας (ΚΕ.Π.Α.), το οποίο συστήθηκε και λειτουργεί μετά την 1.9.2011, σύμφωνα με τις διατάξεις του </w:t>
      </w:r>
      <w:hyperlink r:id="rId264" w:anchor="!/?article=6&amp;bn=1" w:tooltip="Άρθρο 6 - Ν. 3863/2010 (ΦΕΚ Α 115/15-07-2010) Νέο Ασφαλιστικό Σύστημα και συναφείς διατάξεις, ρυθμίσεις στις εργασιακές σχέσεις" w:history="1">
        <w:r w:rsidRPr="00A016AF">
          <w:rPr>
            <w:rFonts w:ascii="Helvetica" w:eastAsia="Times New Roman" w:hAnsi="Helvetica" w:cs="Helvetica"/>
            <w:color w:val="D72B39"/>
            <w:sz w:val="15"/>
            <w:lang w:eastAsia="el-GR"/>
          </w:rPr>
          <w:t>άρθρου 6 του ν. 3863/2010</w:t>
        </w:r>
      </w:hyperlink>
      <w:r w:rsidRPr="00A016AF">
        <w:rPr>
          <w:rFonts w:ascii="Helvetica" w:eastAsia="Times New Roman" w:hAnsi="Helvetica" w:cs="Helvetica"/>
          <w:color w:val="212529"/>
          <w:sz w:val="15"/>
          <w:szCs w:val="15"/>
          <w:shd w:val="clear" w:color="auto" w:fill="FFFFFF"/>
          <w:lang w:eastAsia="el-GR"/>
        </w:rPr>
        <w:t>. Γίνονται δεκτές και οι ήδη εκδοθείσες γνωματεύσεις πριν από την 1.9.2011 (ημερομηνία έναρξης λειτουργίας του ΚΕ.Π.Α.) από τις υγειονομικές επιτροπές των Νομαρχιών, οι οποίες έχουν δοθεί για οποιαδήποτε χρήση και χρησιμοποιούνται εξίσου για την αναγνώριση της υπόψη φορολογικής απαλλαγής επ’ αόριστον, αν πρόκειται για επ’ αόριστον κρίση, ή αλλιώς μέχρι την ημερομηνία που λήγει η ισχύς τους, εφόσον είχαν εκδοθεί σύμφωνα με όσα ίσχυαν στο σχετικό φορολογικό πλαίσιο κατά τον χρόνο έκδοσής τους. Εναλλακτικά, ο φορολογούμενος για την πιστοποίηση της ύπαρξης αναπηρίας μπορεί να προσκομίσει και γνωματεύσεις των Ανωτάτων Υγειονομικών Επιτροπών του Στρατού (Α.Σ.Υ.Ε.), του Ναυτικού (Α.Ν.Υ.Ε.), της Αεροπορίας (Α.Α.Υ.Ε.), της Ελληνικής Αστυνομίας και του Πυροσβεστικού Σώματος, δεδομένου ότι, σύμφωνα με τις διατάξεις του </w:t>
      </w:r>
      <w:hyperlink r:id="rId265" w:anchor="!/?article=6&amp;bn=1" w:tooltip="Άρθρο 6 - Ν. 3863/2010 (ΦΕΚ Α 115/15-07-2010) Νέο Ασφαλιστικό Σύστημα και συναφείς διατάξεις, ρυθμίσεις στις εργασιακές σχέσεις" w:history="1">
        <w:r w:rsidRPr="00A016AF">
          <w:rPr>
            <w:rFonts w:ascii="Helvetica" w:eastAsia="Times New Roman" w:hAnsi="Helvetica" w:cs="Helvetica"/>
            <w:color w:val="D72B39"/>
            <w:sz w:val="15"/>
            <w:lang w:eastAsia="el-GR"/>
          </w:rPr>
          <w:t>άρθρου 6 του ν. 3863/2010</w:t>
        </w:r>
      </w:hyperlink>
      <w:r w:rsidRPr="00A016AF">
        <w:rPr>
          <w:rFonts w:ascii="Helvetica" w:eastAsia="Times New Roman" w:hAnsi="Helvetica" w:cs="Helvetica"/>
          <w:color w:val="212529"/>
          <w:sz w:val="15"/>
          <w:szCs w:val="15"/>
          <w:shd w:val="clear" w:color="auto" w:fill="FFFFFF"/>
          <w:lang w:eastAsia="el-GR"/>
        </w:rPr>
        <w:t>, οι εν λόγω Υγειονομικές Επιτροπές δεν έχουν καταργηθεί και εξακολουθούν να ασκούν τα καθήκοντά τους και μετά την 1.9.2011.</w:t>
      </w:r>
    </w:p>
    <w:p w14:paraId="57E6887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όλες τις ανωτέρω γνωματεύσεις, προκειμένου να γίνουν δεκτές, θα πρέπει να διαπιστώνεται και να βεβαιώνεται ρητά το ποσοστό της αναπηρίας του προσώπου που αφορούν, καθώς και το χρονικό διάστημα που προβλέπεται ότι θα διαρκέσει η εν λόγω αναπηρία, ενώ σε κάθε περίπτωση, θα πρέπει να είναι σε ισχύ το φορολογικό έτος για το οποίο ο ενδιαφερόμενος αιτείται την εφαρμογή των οικείων διατάξεων.</w:t>
      </w:r>
    </w:p>
    <w:p w14:paraId="420F1454"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κάθε περίπτωση που ο φορολογούμενος λαμβάνει σύνταξη από ασφαλιστικό φορέα κύριας ασφάλισης, επειδή έχει αναπηρία σε ποσοστό τουλάχιστον ογδόντα τοις εκατό (80%), αρκεί να προσκομίζει βεβαίωση του συνταξιοδοτικού φορέα ή απόφαση συνταξιοδότησης ή απόφαση παράτασης της σύνταξης, από την οποία να προκύπτει ότι, κατόπιν ιατρικής κρίσης από την αρμόδια υγειονομική επιτροπή, συνταξιοδοτήθηκε με ποσοστό αναπηρίας τουλάχιστον ογδόντα τοις εκατό (80%), ως και το χρονικό διάστημα που προβλέπεται ότι θα διαρκέσει η αναπηρία αυτή. Όταν η σύνταξη αναπηρίας καθίσταται αυτοδίκαια οριστική (παρατείνεται για χρόνο αόριστο), για τους ασφαλισμένους όλων των Φορέων, Κλάδων και Τομέων Κοινωνικής Ασφάλισης και Κοινωνικής Αλληλεγγύης, δεν απαιτείται εκ νέου ιατρική εξέταση από αρμόδια Υγειονομική Επιτροπή και για την απαλλαγή της από τον φόρο εισοδήματος απαιτείται:</w:t>
      </w:r>
    </w:p>
    <w:p w14:paraId="578BAA1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απόφαση μονιμοποίησης της αναπηρικής σύνταξης (ή παράτασης επ’ αόριστο) από τον αρμόδιο συνταξιοδοτικό φορέα και</w:t>
      </w:r>
    </w:p>
    <w:p w14:paraId="24090A7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γνωμάτευση της υγειονομικής επιτροπής Αναπηρίας όλων των Φορέων, Κλάδων και Τομέων Κοινωνικής Ασφάλισης και Κοινωνικής Αλληλεγγύης που τελούσε σε ισχύ κατά τη μονιμοποίηση της αναπηρικής σύνταξης, η οποία πιστοποιεί ποσοστό αναπηρίας 80% και άνω, είτε αυτή αφορά σε γνωμάτευση προ ΚΕ.Π.Α. Υγειονομικής Επιτροπής, είτε γνωμάτευση Υγειονομικής Επιτροπής ΚΕ.Π.Α. από 1/9/2011 και εξής (Γ23/31230.12.2016 έγγραφο του Ι.Κ.Α.). Στις ανωτέρω περιπτώσεις, ως αρμόδια υγειονομική επιτροπή, νοείται η υγειονομική επιτροπή οποιουδήποτε εκ των Φορέων, Κλάδων και Τομέων Κοινωνικής Ασφάλισης και Κοινωνικής Αλληλεγγύης, καθώς και αυτή οι γνωματεύσεις της οποίας κατά τις οικείες διατάξεις, είναι υποχρεωτικές για τον ασφαλιστικό-συνταξιοδοτικό φορέα που χορηγεί τη σύνταξη. Περαιτέρω, γίνεται δεκτή και η γνωμάτευση που περιέχει ιατρική κρίση ανικανότητας για κάθε εργασία με ποσοστό αναπηρίας 80% και άνω, ενώ σε περίπτωση που η γνωμάτευση περιέχει οριστική κρίση ως προς το ποσοστό αναπηρίας ή ισχύει εφ’ όρου ζωής, διατηρεί την ισχύ της και γίνεται δεκτή ανεξαρτήτως του χρόνου έκδοσής της ή της κατάργησης της υγειονομικής επιτροπής που χορήγησε αυτή, δηλαδή ακόμα και όταν πρόκειται για γνωμάτευση υγειονομικής επιτροπής προ ΚΕ.Π.Α.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η </w:t>
      </w:r>
      <w:hyperlink r:id="rId266" w:tooltip="Διευκρινίσεις ως προς τα δικαιολογητικά που λαμβάνονται υπόψη για την εφαρμογή των διατάξεων της περ. ε' της παρ. 2 του άρθρου 14 και της παρ. 2 του άρθρου 43Α του ν. 4172/2013 (Α' 167) σε πρόσωπα που παρουσιάζουν ποσοστό αναπηρίας τουλάχιστον ογδόντα τοις εκα" w:history="1">
        <w:r w:rsidRPr="00A016AF">
          <w:rPr>
            <w:rFonts w:ascii="Helvetica" w:eastAsia="Times New Roman" w:hAnsi="Helvetica" w:cs="Helvetica"/>
            <w:color w:val="D72B39"/>
            <w:sz w:val="15"/>
            <w:lang w:eastAsia="el-GR"/>
          </w:rPr>
          <w:t>Ε.2225/2021</w:t>
        </w:r>
      </w:hyperlink>
      <w:r w:rsidRPr="00A016AF">
        <w:rPr>
          <w:rFonts w:ascii="Helvetica" w:eastAsia="Times New Roman" w:hAnsi="Helvetica" w:cs="Helvetica"/>
          <w:color w:val="212529"/>
          <w:sz w:val="15"/>
          <w:szCs w:val="15"/>
          <w:shd w:val="clear" w:color="auto" w:fill="FFFFFF"/>
          <w:lang w:eastAsia="el-GR"/>
        </w:rPr>
        <w:t>).</w:t>
      </w:r>
    </w:p>
    <w:p w14:paraId="09E2AC4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Εάν ο φορολογούμενος διαθέτει περισσότερες από μία γνωματεύσεις αναπηρίας, του ίδιου ή διαφορετικών φορέων και ισχύουν και οι δύο μέσα στο φορολογικό έτος 2021, πιστοποιώντας διαφορετικά ποσοστά αναπηρίας, τότε λαμβάνεται υπόψη η γνωμάτευση με το υψηλότερο ποσοστό αναπηρίας.</w:t>
      </w:r>
    </w:p>
    <w:p w14:paraId="57F8ED9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Σε περίπτωση που έχει εκδοθεί γνωμάτευση από δευτεροβάθμια υγειονομική επιτροπή κατισχύει της γνωμάτευσης της πρωτοβάθμιας υγειονομικής επιτροπής.</w:t>
      </w:r>
    </w:p>
    <w:p w14:paraId="03BFE87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ii)</w:t>
      </w:r>
      <w:r w:rsidRPr="00A016AF">
        <w:rPr>
          <w:rFonts w:ascii="Helvetica" w:eastAsia="Times New Roman" w:hAnsi="Helvetica" w:cs="Helvetica"/>
          <w:color w:val="212529"/>
          <w:sz w:val="15"/>
          <w:szCs w:val="15"/>
          <w:shd w:val="clear" w:color="auto" w:fill="FFFFFF"/>
          <w:lang w:eastAsia="el-GR"/>
        </w:rPr>
        <w:t> Για τη μείωση του φόρου κατά διακόσια (200) ευρώ, απαιτούνται τα ακόλουθα δικαιολογητικά, από τα οποία πιστοποιείται η ιδιότητα του φορολογουμένου ή του εξαρτώμενου μέλους του που δικαιούται την εν λόγω μείωση:</w:t>
      </w:r>
    </w:p>
    <w:p w14:paraId="7444F31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Για πρόσωπα με ποσοστό αναπηρίας τουλάχιστον εξήντα επτά τοις εκατό (67%), γνωμάτευση των οικείων υγειονομικών επιτροπών του Κέντρου Πιστοποίησης Αναπηρίας (ΚΕ.Π.Α.) ή της Ανωτάτης του Στρατού Υγειονομικής Επιτροπής (Α.Σ.Υ.Ε.). Για την πιστοποίηση του ποσοστού αναπηρίας 67% γίνονται δεκτές, εκτός από τις γνωματεύσεις της Α.Σ.Υ.Ε. και οι γνωματεύσεις που εκδίδονται από τις υγειονομικές επιτροπές της Α.Ν.Υ.Ε., Α.Α.Υ.Ε., της Α.Υ.Ε. της Ελληνικής Αστυνομίας και της Α.Υ.Ε. του Πυροσβεστικού Σώματος, καθόσον ενώ καταργήθηκαν όλες οι Επιτροπές πιστοποίησης αναπηρίας που λειτουργούσαν στους Φορείς Κοινωνικής Ασφάλισης, στις νομαρχίες και το Δημόσιο, οι Ανώτατες Υγειονομικές Επιτροπές, Στρατού (Α.Σ.Υ.Ε.), Ναυτικού (Α.Ν.Υ.Ε.), Αεροπορίας (Α.Α.Υ.Ε.), την Ανώτατη Υγειονομική Επιτροπή της Ελληνικής Αστυνομίας και την Ανώτατη Υγειονομική Επιτροπή του Πυροσβεστικού Σώματος, εξακολουθούν να ασκούν τα καθήκοντά τους, για την πιστοποίηση της αναπηρίας του φορολογουμένου.</w:t>
      </w:r>
    </w:p>
    <w:p w14:paraId="142DBFF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ήδη εκδοθείσες γνωματεύσεις πριν την 1.9.2011 (ημερομηνία έναρξης λειτουργίας του ΚΕ.Π.Α.) από τις υγειονομικές επιτροπές των νομαρχιών μπορούν να χρησιμοποιούνται για την αναγνώριση της υπόψη φορολογικής ελάφρυνσης επ’ αόριστον, αν πρόκειται για επ’ αόριστον κρίση, ή αλλιώς μέχρι την ημερομηνία που λήγει η ισχύς τους.</w:t>
      </w:r>
    </w:p>
    <w:p w14:paraId="3A2A836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Σε όλες τις ανωτέρω γνωματεύσεις, προκειμένου να γίνουν δεκτές, θα πρέπει να διαπιστώνεται και να βεβαιώνεται ρητά το ποσοστό της αναπηρίας του προσώπου που αφορούν, καθώς και το χρονικό διάστημα που προβλέπεται ότι θα διαρκέσει η εν λόγω αναπηρία, ενώ, σε κάθε περίπτωση, θα πρέπει να είναι σε ισχύ το φορολογικό έτος για το οποίο ο ενδιαφερόμενος αιτείται την εφαρμογή των οικείων διατάξεων.</w:t>
      </w:r>
    </w:p>
    <w:p w14:paraId="0BFFFF5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τη μείωση του φόρου κατά διακόσια (200) ευρώ δεν λαμβάνεται υπόψη επαγγελματική ή ασφαλιστική αναπηρία.</w:t>
      </w:r>
    </w:p>
    <w:p w14:paraId="76F3FFF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Για ανάπηρους αξιωματικούς ή οπλίτες, θύματα πολέμου, καθώς και για ανάπηρους ή θύματα εθνικής αντίστασης ή εμφυλίου πολέμου, απαιτείται σχετική βεβαίωση της αρμόδιας Υπηρεσίας του Γενικού Λογιστηρίου του Κράτους. Ειδικά για τους ανάπηρους αξιωματικούς ή οπλίτες από πολεμική αιτία και τα θύματα πολέμου αρκούν τα ενημερωτικά σημειώματα πληρωμής της σύνταξής τους, στα οποία αναγράφεται ο αριθμός Μητρώου της σύνταξής τους, ο οποίος πρέπει να αρχίζει από 3 ή</w:t>
      </w:r>
    </w:p>
    <w:p w14:paraId="09B00353"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4.</w:t>
      </w:r>
      <w:r w:rsidRPr="00A016AF">
        <w:rPr>
          <w:rFonts w:ascii="Helvetica" w:eastAsia="Times New Roman" w:hAnsi="Helvetica" w:cs="Helvetica"/>
          <w:color w:val="212529"/>
          <w:sz w:val="15"/>
          <w:szCs w:val="15"/>
          <w:shd w:val="clear" w:color="auto" w:fill="FFFFFF"/>
          <w:lang w:eastAsia="el-GR"/>
        </w:rPr>
        <w:t> Για αξιωματικούς οι οποίοι υπέστησαν τραύμα ή νόσημα που επήλθε λόγω κακουχιών σε πολεμική περίοδο, απαιτείται βεβαίωση της αρμόδιας κρατικής υπηρεσίας που τους χορηγεί τις αποδοχές τους.</w:t>
      </w:r>
    </w:p>
    <w:p w14:paraId="407C310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Για τα θύματα τρομοκρατικών ενεργειών απαιτείται βεβαίωση από τον οικείο συνταξιοδοτικό φορέα ότι ο φορολογούμενος έχει αναγνωριστεί ως θύμα τρομοκρατικής ενέργειας και συνταξιοδοτείται για τον λόγο αυτό, βάσει του οικείου νομοθετικού πλαισίου, όπως ισχύει κάθε φορά.</w:t>
      </w:r>
    </w:p>
    <w:p w14:paraId="777214B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μείωση των διακοσίων (200) ευρώ του άρθρου 17 του ΚΦΕ χορηγείται μόνο μια φορά, ακόμη κι αν συντρέχουν παράλληλα περισσότερες από μία από τις περιπτώσεις α’ ως δ’ και συνεπώς δεν μπορούν να συμπληρωθούν ταυτόχρονα οι κωδικοί 001-002 και 009-010.</w:t>
      </w:r>
    </w:p>
    <w:p w14:paraId="6E91804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Οι απαλλαγές των αναπήρων των άρθρων 14 και 43Α του ΚΦΕ πρέπει να εξετάζονται αυτοτελώς και ανεξάρτητα από τις πρόσθετες μειώσεις φόρου του άρθρου 17 του ΚΦΕ, ακόμη κι αν αποδεικνύονται από τον φορολογούμενο με δύο γνωματεύσεις από διαφορετικούς φορείς. iii) Σύμφωνα με το άρθρο 20 του ΚΦΕ, οι φορολογικοί κάτοικοι αλλοδαπής που αποκτούν εισόδημα στην Ελλάδα, δεν δικαιούνται τις μειώσεις φόρου των άρθρων 16, 17 και 19 του ΚΦΕ, εκτός κι αν διατηρούν τη φορολογική τους κατοικία σε άλλο κράτος μέλος της Ε.Ε. ή του Ε.Ο.Χ. και</w:t>
      </w:r>
    </w:p>
    <w:p w14:paraId="5EF30ED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τουλάχιστον το ενενήντα τοις εκατό (90%) του παγκόσμιου εισοδήματός τους αποκτάται στην Ελλάδα ή</w:t>
      </w:r>
    </w:p>
    <w:p w14:paraId="2D8E23D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αποδεικνύουν ότι το φορολογητέο εισόδημά τους είναι τόσο χαμηλό ώστε θα δικαιούνταν της μείωσης του φόρου δυνάμει της φορολογικής νομοθεσίας του κράτους της κατοικίας τους.</w:t>
      </w:r>
    </w:p>
    <w:p w14:paraId="41024DC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Για την υπαγωγή στην περίπτωση α’ απαιτείται βεβαίωση της αλλοδαπής φορολογικής Αρχής για το συνολικό εισόδημά τους και για το εισόδημα που απέκτησαν στην Ελλάδα, ενώ για την εφαρμογή της περ. β’ απαιτείται βεβαίωση της αλλοδαπής φορολογικής Αρχής, από την οποία να προκύπτει ότι το φορολογητέο εισόδημα των εν λόγω φυσικών προσώπων στο κράτος κατοικίας τους είναι τόσο χαμηλό που ενώ θα δικαιούνταν της μείωσης του φόρου δυνάμει, της φορολογικής τους νομοθεσίας, δεν επωφελούνται αυτής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οι C-39/2010, C-169/2003 και C-279/1993 αποφάσεις του ΔΕΕ). Στην περίπτωση που δεν χορηγούνται από την αλλοδαπή χώρα οι ως άνω βεβαιώσεις, αρκεί αντίγραφο της φορολογικής δήλωσης θεωρημένο κατά τα διεθνή νόμιμα.</w:t>
      </w:r>
    </w:p>
    <w:p w14:paraId="106F384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Περαιτέρω, σύμφωνα με την περ. ε’ της παρ. 2 του άρθρου 14 του ΚΦΕ, οι μισθοί, οι συντάξεις και η πάγια αντιμισθία που χορηγούνται σε ανάπηρους με ποσοστό αναπηρίας τουλάχιστον ογδόντα τοις εκατό (80%) απαλλάσσονται από τον φόρο. Ελλείψει ρητής διάκρισης στον νόμο, αυτά τα εισοδήματα είναι απαλλασσόμενα του φόρου, ανεξάρτητα από το αν αποκτώνται από φορολογικό κάτοικο Ελλάδας ή αλλοδαπής, εφόσον προσκομίζονται τα οριζόμενα δικαιολογητικά.</w:t>
      </w:r>
    </w:p>
    <w:p w14:paraId="15CF5D0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Επιπλέον, οι φορολογικοί κάτοικοι αλλοδαπής που αποκτούν εισόδημα στην Ελλάδα και παρουσιάζουν αναπηρίες σε ποσοστό από ογδόντα τοις εκατό (80%) και άνω, απαλλάσσονται από την ειδική εισφορά αλληλεγγύης, για όλες τις κατηγορίες εισοδημάτων τους, εφόσον κατέχουν τα οριζόμενα δικαιολογητικά, καθόσον η παρ. 2 του άρθρου 43Α του ΚΦΕ δεν κάνει διάκριση μεταξύ των φορολογικών κατοίκων ημεδαπής και αλλοδαπής.</w:t>
      </w:r>
    </w:p>
    <w:p w14:paraId="4F30AFD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iv)</w:t>
      </w:r>
      <w:r w:rsidRPr="00A016AF">
        <w:rPr>
          <w:rFonts w:ascii="Helvetica" w:eastAsia="Times New Roman" w:hAnsi="Helvetica" w:cs="Helvetica"/>
          <w:color w:val="212529"/>
          <w:sz w:val="15"/>
          <w:szCs w:val="15"/>
          <w:shd w:val="clear" w:color="auto" w:fill="FFFFFF"/>
          <w:lang w:eastAsia="el-GR"/>
        </w:rPr>
        <w:t> Αναφορικά με τις εκδοθείσες γνωματεύσεις, ανεξαρτήτως ποσοστού, με διάρκεια αναπηρίας που δεν αφορά στο σύνολο των μηνών του φορολογικού έτους, δεδομένου ότι από τη φορολογική νομοθεσία δεν προβλέπεται ο επιμερισμός της φορολογικής ελάφρυνσης/ απαλλαγής στους μήνες της χρήσης, αυτές γίνονται αποδεκτές και ο φορολογούμενος τυγχάνει της προβλεπόμενης μείωσης φόρου ή απαλλαγής για ολόκληρο το φορολογικό έτος (</w:t>
      </w:r>
      <w:hyperlink r:id="rId267" w:tooltip="Χρονική διάρκεια των γνωματεύσεων αναπηρίας που εκδίδονται από τα ΚΕΠΑ" w:history="1">
        <w:r w:rsidRPr="00A016AF">
          <w:rPr>
            <w:rFonts w:ascii="Helvetica" w:eastAsia="Times New Roman" w:hAnsi="Helvetica" w:cs="Helvetica"/>
            <w:color w:val="D72B39"/>
            <w:sz w:val="15"/>
            <w:lang w:eastAsia="el-GR"/>
          </w:rPr>
          <w:t>ΔΕΑΦ Α 1118203 ΕΞ2016/29.7.2016</w:t>
        </w:r>
      </w:hyperlink>
      <w:r w:rsidRPr="00A016AF">
        <w:rPr>
          <w:rFonts w:ascii="Helvetica" w:eastAsia="Times New Roman" w:hAnsi="Helvetica" w:cs="Helvetica"/>
          <w:color w:val="212529"/>
          <w:sz w:val="15"/>
          <w:szCs w:val="15"/>
          <w:shd w:val="clear" w:color="auto" w:fill="FFFFFF"/>
          <w:lang w:eastAsia="el-GR"/>
        </w:rPr>
        <w:t> έγγραφο).</w:t>
      </w:r>
    </w:p>
    <w:p w14:paraId="19D6538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6.</w:t>
      </w:r>
      <w:r w:rsidRPr="00A016AF">
        <w:rPr>
          <w:rFonts w:ascii="Helvetica" w:eastAsia="Times New Roman" w:hAnsi="Helvetica" w:cs="Helvetica"/>
          <w:color w:val="212529"/>
          <w:sz w:val="15"/>
          <w:szCs w:val="15"/>
          <w:shd w:val="clear" w:color="auto" w:fill="FFFFFF"/>
          <w:lang w:eastAsia="el-GR"/>
        </w:rPr>
        <w:t> Προκειμένου να συμπληρωθούν χρηματικά ποσά που καταβάλλονται για πολιτιστικές χορηγίες του ν. 3525/ 2007 (Α’ 16) στο Δημόσιο, τους οργανισμούς τοπικής αυτοδιοίκησης α’ και β’ βαθμού, τα νομικά πρόσωπα δημόσιου δικαίου, τα νομικά πρόσωπα του ευρύτερου δημόσιου τομέα, όπως αυτός οριοθετείται κάθε φορά τα νομικά πρόσωπα ιδιωτικού δικαίου μη κερδοσκοπικού χαρακτήρα, τις αστικές μη κερδοσκοπικές εταιρείες του άρθρου 741 Α.Κ., που επιδιώκουν, κατά το καταστατικό τους, σκοπούς πολιτιστικούς, καθώς και τις ανώνυμες εταιρείες του άρθρου 265 του Κώδικα Δήμων και Κοινοτήτων, που ιδρύονται για τη φιλοξενία του θεσμού «Πολιτιστική Πρωτεύουσα της Ευρώπης», απαιτούνται τα πιο κάτω δικαιολογητικά:</w:t>
      </w:r>
    </w:p>
    <w:p w14:paraId="4E4E162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επικυρωμένο αντίγραφο της απόφασης του Υπουργού Πολιτισμού με την οποία χαρακτηρίζεται η απαιτούμενη από το νόμο έγγραφη σύμβαση χορηγίας μεταξύ χορηγού και αποδέκτη της χορηγίας ως πολιτιστική,</w:t>
      </w:r>
    </w:p>
    <w:p w14:paraId="24B519B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lastRenderedPageBreak/>
        <w:t>β)</w:t>
      </w:r>
      <w:r w:rsidRPr="00A016AF">
        <w:rPr>
          <w:rFonts w:ascii="Helvetica" w:eastAsia="Times New Roman" w:hAnsi="Helvetica" w:cs="Helvetica"/>
          <w:color w:val="212529"/>
          <w:sz w:val="15"/>
          <w:szCs w:val="15"/>
          <w:shd w:val="clear" w:color="auto" w:fill="FFFFFF"/>
          <w:lang w:eastAsia="el-GR"/>
        </w:rPr>
        <w:t> σε περίπτωση χορηγίας χρηματικών ποσών απαιτούνται και τα πρωτότυπα αποδεικτικά καταβολής των ποσών της χορηγίας και</w:t>
      </w:r>
    </w:p>
    <w:p w14:paraId="52A8F7EB"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γ)</w:t>
      </w:r>
      <w:r w:rsidRPr="00A016AF">
        <w:rPr>
          <w:rFonts w:ascii="Helvetica" w:eastAsia="Times New Roman" w:hAnsi="Helvetica" w:cs="Helvetica"/>
          <w:color w:val="212529"/>
          <w:sz w:val="15"/>
          <w:szCs w:val="15"/>
          <w:shd w:val="clear" w:color="auto" w:fill="FFFFFF"/>
          <w:lang w:eastAsia="el-GR"/>
        </w:rPr>
        <w:t> σε περίπτωση χορηγίας σε είδος ή άυλα αγαθά ή υπηρεσίες, απαιτείται και φωτοαντίγραφο της κοινής απόφασης των Υπουργών Οικονομίας και Οικονομικών και Πολιτισμού για την εκτίμηση της αξίας τους, καθώς και τα αποδεικτικά παράδοσης της χορηγίας από τον χορηγό και παραλαβής της από τον αποδέκτη αυτής.</w:t>
      </w:r>
    </w:p>
    <w:p w14:paraId="373BDC2C"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Το συνολικό ποσό που αφαιρείται από το εισόδημα δεν μπορεί να υπερβαίνει το 10% του συνολικού φορολογούμενου εισοδήματος. Τα ποσά των δωρεών γενικά, καθώς και των χορηγιών που συμπληρώνονται στους κωδικούς 061-062 δεν πρέπει να έχουν ληφθεί υπόψη για έκπτωση με βάση άλλη διάταξη νόμου.</w:t>
      </w:r>
    </w:p>
    <w:p w14:paraId="0E7A49B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7.</w:t>
      </w:r>
      <w:r w:rsidRPr="00A016AF">
        <w:rPr>
          <w:rFonts w:ascii="Helvetica" w:eastAsia="Times New Roman" w:hAnsi="Helvetica" w:cs="Helvetica"/>
          <w:color w:val="212529"/>
          <w:sz w:val="15"/>
          <w:szCs w:val="15"/>
          <w:shd w:val="clear" w:color="auto" w:fill="FFFFFF"/>
          <w:lang w:eastAsia="el-GR"/>
        </w:rPr>
        <w:t> Για την απόδειξη της απόδοσης της δωρεάς σε είδος προς τους δωρεοδόχους της περ. β’ της </w:t>
      </w:r>
      <w:hyperlink r:id="rId268" w:anchor="!/?article=7&amp;paragraph=2&amp;bn=1" w:tooltip="Άρθρο 7 παράγραφος 2 - Κώδικας Φόρου Προστιθέμενης Αξίας (Φ.Π.Α.) (Ν. 2859/2000)" w:history="1">
        <w:r w:rsidRPr="00A016AF">
          <w:rPr>
            <w:rFonts w:ascii="Helvetica" w:eastAsia="Times New Roman" w:hAnsi="Helvetica" w:cs="Helvetica"/>
            <w:color w:val="D72B39"/>
            <w:sz w:val="15"/>
            <w:lang w:eastAsia="el-GR"/>
          </w:rPr>
          <w:t>παρ. 2 του άρθρου 7 του ν. 2859/2000</w:t>
        </w:r>
      </w:hyperlink>
      <w:r w:rsidRPr="00A016AF">
        <w:rPr>
          <w:rFonts w:ascii="Helvetica" w:eastAsia="Times New Roman" w:hAnsi="Helvetica" w:cs="Helvetica"/>
          <w:color w:val="212529"/>
          <w:sz w:val="15"/>
          <w:szCs w:val="15"/>
          <w:shd w:val="clear" w:color="auto" w:fill="FFFFFF"/>
          <w:lang w:eastAsia="el-GR"/>
        </w:rPr>
        <w:t> (Α’ 248), απαιτείται βεβαίωση έκαστου δωρεοδόχου στην οποία αναγράφονται, μεταξύ άλλων, τα δωριζόμενα τρόφιμα κατ’ είδος και ποσότητα καθώς επίσης και ο σκοπός που θα διατεθούν ή/και η κοινωνική ομάδα που θα διανεμηθούν. Ειδικότερα, τα ποσά των δωρεών αποδεικνύονται με βάση το σχετικό παραστατικό αγοράς από κατάστημα πώλησης αυτών, εφόσον υφίσταται, ή ελλείψει αυτού, με οποιοδήποτε άλλο στοιχείο διαθέτει ο δωρητής από το οποίο προκύπτει η τρέχουσα μέση τιμή πώλησης των δωριζόμενων τροφίμων (όπως ενδεικτικά και όχι περιοριστικά προκύπτει μέσω της σχετικής εφαρμογής στην ιστοσελίδα https://e-katanalotis.gov.gr/της Γενικής Γραμματείας Εμπορίου και Προστασίας Καταναλωτή, από τα Δελτία Πιστοποίησης Τιμών κ.λπ.).</w:t>
      </w:r>
    </w:p>
    <w:p w14:paraId="046BDBF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8.</w:t>
      </w:r>
      <w:r w:rsidRPr="00A016AF">
        <w:rPr>
          <w:rFonts w:ascii="Helvetica" w:eastAsia="Times New Roman" w:hAnsi="Helvetica" w:cs="Helvetica"/>
          <w:color w:val="212529"/>
          <w:sz w:val="15"/>
          <w:szCs w:val="15"/>
          <w:shd w:val="clear" w:color="auto" w:fill="FFFFFF"/>
          <w:lang w:eastAsia="el-GR"/>
        </w:rPr>
        <w:t> Για την απόδειξη καταβολής στους Ε.Λ.Κ.Ε. των Α.Ε.Ι., των προβλεπόμενων από τη διάταξη της περ. β’ της παρ. 3 του άρθρου 23 του ν. 4009/2011 (Α’ 195), όπως τροποποιήθηκε με το </w:t>
      </w:r>
      <w:hyperlink r:id="rId269" w:anchor="!/?article=113&amp;paragraph=1&amp;bn=1" w:tooltip="Άρθρο 113 παράγραφος 1 - Ν. 4821/2021 (ΦΕΚ A 134 - 31.07.2021) Εκσυγχρονισμός του Ελληνικού Κτηματολογίου, νέες ψηφιακές υπηρεσίες και ενίσχυση της ψηφιακής διακυβέρνησης και άλλες διατάξεις." w:history="1">
        <w:r w:rsidRPr="00A016AF">
          <w:rPr>
            <w:rFonts w:ascii="Helvetica" w:eastAsia="Times New Roman" w:hAnsi="Helvetica" w:cs="Helvetica"/>
            <w:color w:val="D72B39"/>
            <w:sz w:val="15"/>
            <w:lang w:eastAsia="el-GR"/>
          </w:rPr>
          <w:t>άρθρο 113 παρ. 1 ν. 4821/2021</w:t>
        </w:r>
      </w:hyperlink>
      <w:r w:rsidRPr="00A016AF">
        <w:rPr>
          <w:rFonts w:ascii="Helvetica" w:eastAsia="Times New Roman" w:hAnsi="Helvetica" w:cs="Helvetica"/>
          <w:color w:val="212529"/>
          <w:sz w:val="15"/>
          <w:szCs w:val="15"/>
          <w:shd w:val="clear" w:color="auto" w:fill="FFFFFF"/>
          <w:lang w:eastAsia="el-GR"/>
        </w:rPr>
        <w:t> (Α’ 134) ποσών, απαιτείται</w:t>
      </w:r>
    </w:p>
    <w:p w14:paraId="38E323D8"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α)</w:t>
      </w:r>
      <w:r w:rsidRPr="00A016AF">
        <w:rPr>
          <w:rFonts w:ascii="Helvetica" w:eastAsia="Times New Roman" w:hAnsi="Helvetica" w:cs="Helvetica"/>
          <w:color w:val="212529"/>
          <w:sz w:val="15"/>
          <w:szCs w:val="15"/>
          <w:shd w:val="clear" w:color="auto" w:fill="FFFFFF"/>
          <w:lang w:eastAsia="el-GR"/>
        </w:rPr>
        <w:t> βεβαίωση του Ε.Λ.Κ.Ε., στην οποία αναγράφεται το ποσό που καταβλήθηκε το 2021 και το έτος το οποίο αφορά και</w:t>
      </w:r>
    </w:p>
    <w:p w14:paraId="7CE2F260"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β)</w:t>
      </w:r>
      <w:r w:rsidRPr="00A016AF">
        <w:rPr>
          <w:rFonts w:ascii="Helvetica" w:eastAsia="Times New Roman" w:hAnsi="Helvetica" w:cs="Helvetica"/>
          <w:color w:val="212529"/>
          <w:sz w:val="15"/>
          <w:szCs w:val="15"/>
          <w:shd w:val="clear" w:color="auto" w:fill="FFFFFF"/>
          <w:lang w:eastAsia="el-GR"/>
        </w:rPr>
        <w:t> το σχετικό αποδεικτικό καταβολής.</w:t>
      </w:r>
    </w:p>
    <w:p w14:paraId="29795612"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9.</w:t>
      </w:r>
      <w:r w:rsidRPr="00A016AF">
        <w:rPr>
          <w:rFonts w:ascii="Helvetica" w:eastAsia="Times New Roman" w:hAnsi="Helvetica" w:cs="Helvetica"/>
          <w:color w:val="212529"/>
          <w:sz w:val="15"/>
          <w:szCs w:val="15"/>
          <w:shd w:val="clear" w:color="auto" w:fill="FFFFFF"/>
          <w:lang w:eastAsia="el-GR"/>
        </w:rPr>
        <w:t> Στην περίπτωση που αναγράφονται στους κωδικούς 781-782 του Πίνακα 6 της δήλωσης ποσά από διάθεση Ε.Ι.Χ. αυτοκινήτων και λοιπών περιουσιακών στοιχείων (εκτός ακινήτων για τα οποία συντάσσεται συμβολαιογραφικό έγγραφο) μεταξύ ιδιωτών και συνεπώς δεν εκδίδονται τα παραστατικά που προβλέπονται από τα ΕΛΠ, απαιτείται ως αποδεικτικό στοιχείο για το τίμημα της πώλησης η προσκόμιση υπεύθυνης δήλωσης του ν. </w:t>
      </w:r>
      <w:hyperlink r:id="rId270" w:tooltip="Δήλωση του άρθρου 8 του Ν. 1599/1986" w:history="1">
        <w:r w:rsidRPr="00A016AF">
          <w:rPr>
            <w:rFonts w:ascii="Helvetica" w:eastAsia="Times New Roman" w:hAnsi="Helvetica" w:cs="Helvetica"/>
            <w:color w:val="D72B39"/>
            <w:sz w:val="15"/>
            <w:lang w:eastAsia="el-GR"/>
          </w:rPr>
          <w:t>1599/1986</w:t>
        </w:r>
      </w:hyperlink>
      <w:r w:rsidRPr="00A016AF">
        <w:rPr>
          <w:rFonts w:ascii="Helvetica" w:eastAsia="Times New Roman" w:hAnsi="Helvetica" w:cs="Helvetica"/>
          <w:color w:val="212529"/>
          <w:sz w:val="15"/>
          <w:szCs w:val="15"/>
          <w:shd w:val="clear" w:color="auto" w:fill="FFFFFF"/>
          <w:lang w:eastAsia="el-GR"/>
        </w:rPr>
        <w:t> (Α’ 75) ή παραστατικό κατάθεσης σε τραπεζικό λογαριασμό.</w:t>
      </w:r>
    </w:p>
    <w:p w14:paraId="2EE7BA7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10.</w:t>
      </w:r>
      <w:r w:rsidRPr="00A016AF">
        <w:rPr>
          <w:rFonts w:ascii="Helvetica" w:eastAsia="Times New Roman" w:hAnsi="Helvetica" w:cs="Helvetica"/>
          <w:color w:val="212529"/>
          <w:sz w:val="15"/>
          <w:szCs w:val="15"/>
          <w:shd w:val="clear" w:color="auto" w:fill="FFFFFF"/>
          <w:lang w:eastAsia="el-GR"/>
        </w:rPr>
        <w:t xml:space="preserve"> Τα αλλοδαπά δημόσια έγγραφα, όπως αυτά καθορίζονται στις διατάξεις του άρθρου 1 του ν. 1497/1984 (Α’ 188) προσκομίζονται κατά τα διεθνή νόμιμα (Κανονισμός 2016/1191, Κανονισμός 650/2012, σφραγίδα </w:t>
      </w:r>
      <w:proofErr w:type="spellStart"/>
      <w:r w:rsidRPr="00A016AF">
        <w:rPr>
          <w:rFonts w:ascii="Helvetica" w:eastAsia="Times New Roman" w:hAnsi="Helvetica" w:cs="Helvetica"/>
          <w:color w:val="212529"/>
          <w:sz w:val="15"/>
          <w:szCs w:val="15"/>
          <w:shd w:val="clear" w:color="auto" w:fill="FFFFFF"/>
          <w:lang w:eastAsia="el-GR"/>
        </w:rPr>
        <w:t>apostille</w:t>
      </w:r>
      <w:proofErr w:type="spellEnd"/>
      <w:r w:rsidRPr="00A016AF">
        <w:rPr>
          <w:rFonts w:ascii="Helvetica" w:eastAsia="Times New Roman" w:hAnsi="Helvetica" w:cs="Helvetica"/>
          <w:color w:val="212529"/>
          <w:sz w:val="15"/>
          <w:szCs w:val="15"/>
          <w:shd w:val="clear" w:color="auto" w:fill="FFFFFF"/>
          <w:lang w:eastAsia="el-GR"/>
        </w:rPr>
        <w:t>, προξενική θεώρηση, θεώρηση από το ελληνικό προξενείο, κατά τα οριζόμενα σε διεθνείς συνθήκες που έχουν κυρωθεί με νόμο από την Ελλάδα, κατά περίπτωση) και γίνονται δεκτά ευκρινή φωτοαντίγραφα από αντίγραφα αυτών που επικυρώνονται από δικηγόρους, κατά τα οριζόμενα στις διατάξεις του τέταρτου εδαφίου της περ. β’ της </w:t>
      </w:r>
      <w:hyperlink r:id="rId271" w:anchor="!/?article=11&amp;paragraph=2&amp;bn=1" w:tooltip="Άρθρο 11 παράγραφος 2 - Κώδικας Διοικητικής Διαδικασίας (Ν. 2690/1999)" w:history="1">
        <w:r w:rsidRPr="00A016AF">
          <w:rPr>
            <w:rFonts w:ascii="Helvetica" w:eastAsia="Times New Roman" w:hAnsi="Helvetica" w:cs="Helvetica"/>
            <w:color w:val="D72B39"/>
            <w:sz w:val="15"/>
            <w:lang w:eastAsia="el-GR"/>
          </w:rPr>
          <w:t>παρ. 2 του άρθρου 11 του ν. 2690/1999</w:t>
        </w:r>
      </w:hyperlink>
      <w:r w:rsidRPr="00A016AF">
        <w:rPr>
          <w:rFonts w:ascii="Helvetica" w:eastAsia="Times New Roman" w:hAnsi="Helvetica" w:cs="Helvetica"/>
          <w:color w:val="212529"/>
          <w:sz w:val="15"/>
          <w:szCs w:val="15"/>
          <w:shd w:val="clear" w:color="auto" w:fill="FFFFFF"/>
          <w:lang w:eastAsia="el-GR"/>
        </w:rPr>
        <w:t> (Α’ 45), όπως ισχύει ή επικυρωμένα από το πρωτότυπο αντίγραφα αυτών από συμβολαιογράφους, σύμφωνα με τις ισχύουσες διατάξεις ή από πρόσωπο, αρχή ή υπηρεσία που από το νόμο έχει τη δυνατότητα αυτή. Για τα πρόσωπα, τις Υπηρεσίες και τους φορείς που διενεργούν μεταφράσεις, σύμφωνα με την κείμενη νομοθεσία, ισχύουν τα αναφερόμενα στο αριθμ. Δ.ΟΡΓ.Δ. 1087498/8-10-2021 έγγραφο της Διεύθυνσης Οργάνωσης της ΑΑΔΕ. Από τη διαδικασία της επικύρωσης κατά τα διεθνή νόμιμα και της μετάφρασης εξαιρούνται οι «ΑΙΤΗΣΕΙΣ ΓΙΑ ΤΗΝ ΕΦΑΡΜΟΓΗ ΤΩΝ ΣΑΔΦΕ», όπως αυτές ισχύουν για τα κράτη με τα οποία η Ελλάδα έχει συνάψει Συμβάσεις Αποφυγής Διπλής Φορολογίας. Ειδικές προβλέψεις διέπουν τις «ΑΙΤΗΣΕΙΣ ΓΙΑ ΤΗΝ ΕΦΑΡΜΟΓΗ ΤΩΝ ΣΑΔΦΕ» με ΗΠΑ, ΤΟΥΡΚΙΑ &amp; ΜΟΛΔΑΒΙΑ, όπως περιγράφονται στις υπό στοιχεία </w:t>
      </w:r>
      <w:hyperlink r:id="rId272" w:tooltip="Εφαρμογή της Σύμβασης Αποφυγής Διπλής Φορολογίας του Εισοδήματος μεταξύ Ελλάδας και H.Π.A." w:history="1">
        <w:r w:rsidRPr="00A016AF">
          <w:rPr>
            <w:rFonts w:ascii="Helvetica" w:eastAsia="Times New Roman" w:hAnsi="Helvetica" w:cs="Helvetica"/>
            <w:color w:val="D72B39"/>
            <w:sz w:val="15"/>
            <w:lang w:eastAsia="el-GR"/>
          </w:rPr>
          <w:t>ΠΟΛ. 1107/1999</w:t>
        </w:r>
      </w:hyperlink>
      <w:r w:rsidRPr="00A016AF">
        <w:rPr>
          <w:rFonts w:ascii="Helvetica" w:eastAsia="Times New Roman" w:hAnsi="Helvetica" w:cs="Helvetica"/>
          <w:color w:val="212529"/>
          <w:sz w:val="15"/>
          <w:szCs w:val="15"/>
          <w:shd w:val="clear" w:color="auto" w:fill="FFFFFF"/>
          <w:lang w:eastAsia="el-GR"/>
        </w:rPr>
        <w:t>, </w:t>
      </w:r>
      <w:hyperlink r:id="rId273" w:tooltip="Εντυπα εφαρμογής της Σύμβασης Αποφυγής διπλής φορολογίας μεταξύ Ελλάδας &amp; Τουρκίας" w:history="1">
        <w:r w:rsidRPr="00A016AF">
          <w:rPr>
            <w:rFonts w:ascii="Helvetica" w:eastAsia="Times New Roman" w:hAnsi="Helvetica" w:cs="Helvetica"/>
            <w:color w:val="D72B39"/>
            <w:sz w:val="15"/>
            <w:lang w:eastAsia="el-GR"/>
          </w:rPr>
          <w:t>ΠΟΛ. 1092/2005</w:t>
        </w:r>
      </w:hyperlink>
      <w:r w:rsidRPr="00A016AF">
        <w:rPr>
          <w:rFonts w:ascii="Helvetica" w:eastAsia="Times New Roman" w:hAnsi="Helvetica" w:cs="Helvetica"/>
          <w:color w:val="212529"/>
          <w:sz w:val="15"/>
          <w:szCs w:val="15"/>
          <w:shd w:val="clear" w:color="auto" w:fill="FFFFFF"/>
          <w:lang w:eastAsia="el-GR"/>
        </w:rPr>
        <w:t>, </w:t>
      </w:r>
      <w:hyperlink r:id="rId274" w:tooltip="Έντυπα εφαρμογής της Σύμβασης Αποφυγής Διπλής Φορολογίας μεταξύ της Ελληνικής Δημοκρατίας και της Δημοκρατίας της Μολδαβίας" w:history="1">
        <w:r w:rsidRPr="00A016AF">
          <w:rPr>
            <w:rFonts w:ascii="Helvetica" w:eastAsia="Times New Roman" w:hAnsi="Helvetica" w:cs="Helvetica"/>
            <w:color w:val="D72B39"/>
            <w:sz w:val="15"/>
            <w:lang w:eastAsia="el-GR"/>
          </w:rPr>
          <w:t>ΠΟΛ. 1210/2015</w:t>
        </w:r>
      </w:hyperlink>
      <w:r w:rsidRPr="00A016AF">
        <w:rPr>
          <w:rFonts w:ascii="Helvetica" w:eastAsia="Times New Roman" w:hAnsi="Helvetica" w:cs="Helvetica"/>
          <w:color w:val="212529"/>
          <w:sz w:val="15"/>
          <w:szCs w:val="15"/>
          <w:shd w:val="clear" w:color="auto" w:fill="FFFFFF"/>
          <w:lang w:eastAsia="el-GR"/>
        </w:rPr>
        <w:t xml:space="preserve"> εγκυκλίους αντίστοιχα για κάθε κράτος. Επίσης, εξαιρούνται από την επισημείωση με τη σφραγίδα </w:t>
      </w:r>
      <w:proofErr w:type="spellStart"/>
      <w:r w:rsidRPr="00A016AF">
        <w:rPr>
          <w:rFonts w:ascii="Helvetica" w:eastAsia="Times New Roman" w:hAnsi="Helvetica" w:cs="Helvetica"/>
          <w:color w:val="212529"/>
          <w:sz w:val="15"/>
          <w:szCs w:val="15"/>
          <w:shd w:val="clear" w:color="auto" w:fill="FFFFFF"/>
          <w:lang w:eastAsia="el-GR"/>
        </w:rPr>
        <w:t>apostille</w:t>
      </w:r>
      <w:proofErr w:type="spellEnd"/>
      <w:r w:rsidRPr="00A016AF">
        <w:rPr>
          <w:rFonts w:ascii="Helvetica" w:eastAsia="Times New Roman" w:hAnsi="Helvetica" w:cs="Helvetica"/>
          <w:color w:val="212529"/>
          <w:sz w:val="15"/>
          <w:szCs w:val="15"/>
          <w:shd w:val="clear" w:color="auto" w:fill="FFFFFF"/>
          <w:lang w:eastAsia="el-GR"/>
        </w:rPr>
        <w:t xml:space="preserve"> τα έγγραφα και οι πράξεις, τα οποία αφορούν στη φορολογική κατοικία (και συνεπώς και τα πιστοποιητικά φορολογικής κατοικίας), εφόσον εκδίδονται από τις χώρες, που έχουν επικυρώσει τη «Σύμβαση που απαλλάσσει από την επικύρωση ορισμένες πράξεις και έγγραφα» (κυρωτικός ν. 4231/2014 (Α’ 19),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υπό στοιχεία Δ. ΟΡΓ. Δ 1172275 ΕΞ 2017/16.11.2017 έγγραφο), καθώς και από την Κύπρο (</w:t>
      </w:r>
      <w:proofErr w:type="spellStart"/>
      <w:r w:rsidRPr="00A016AF">
        <w:rPr>
          <w:rFonts w:ascii="Helvetica" w:eastAsia="Times New Roman" w:hAnsi="Helvetica" w:cs="Helvetica"/>
          <w:color w:val="212529"/>
          <w:sz w:val="15"/>
          <w:szCs w:val="15"/>
          <w:shd w:val="clear" w:color="auto" w:fill="FFFFFF"/>
          <w:lang w:eastAsia="el-GR"/>
        </w:rPr>
        <w:t>σχετ</w:t>
      </w:r>
      <w:proofErr w:type="spellEnd"/>
      <w:r w:rsidRPr="00A016AF">
        <w:rPr>
          <w:rFonts w:ascii="Helvetica" w:eastAsia="Times New Roman" w:hAnsi="Helvetica" w:cs="Helvetica"/>
          <w:color w:val="212529"/>
          <w:sz w:val="15"/>
          <w:szCs w:val="15"/>
          <w:shd w:val="clear" w:color="auto" w:fill="FFFFFF"/>
          <w:lang w:eastAsia="el-GR"/>
        </w:rPr>
        <w:t>. υπό στοιχεία 1122798/1216/0006Δ/10-1-2008 έγγραφο).</w:t>
      </w:r>
    </w:p>
    <w:p w14:paraId="0AEA5855"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11.</w:t>
      </w:r>
      <w:r w:rsidRPr="00A016AF">
        <w:rPr>
          <w:rFonts w:ascii="Helvetica" w:eastAsia="Times New Roman" w:hAnsi="Helvetica" w:cs="Helvetica"/>
          <w:color w:val="212529"/>
          <w:sz w:val="15"/>
          <w:szCs w:val="15"/>
          <w:shd w:val="clear" w:color="auto" w:fill="FFFFFF"/>
          <w:lang w:eastAsia="el-GR"/>
        </w:rPr>
        <w:t xml:space="preserve"> Προκειμένου να δηλωθεί εισόδημα αλλοδαπού προσωπικού των εγκατεστημένων στην Ελλάδα γραφείων σύμφωνα με τις διατάξεις του </w:t>
      </w:r>
      <w:proofErr w:type="spellStart"/>
      <w:r w:rsidRPr="00A016AF">
        <w:rPr>
          <w:rFonts w:ascii="Helvetica" w:eastAsia="Times New Roman" w:hAnsi="Helvetica" w:cs="Helvetica"/>
          <w:color w:val="212529"/>
          <w:sz w:val="15"/>
          <w:szCs w:val="15"/>
          <w:shd w:val="clear" w:color="auto" w:fill="FFFFFF"/>
          <w:lang w:eastAsia="el-GR"/>
        </w:rPr>
        <w:t>α.</w:t>
      </w:r>
      <w:hyperlink r:id="rId275" w:tooltip="Εγκατάσταση στην Ελλάδα αλλοδαπών εμποροβιομηχανικών εταιρειών (Α.Ν. 89/1967)" w:history="1">
        <w:r w:rsidRPr="00A016AF">
          <w:rPr>
            <w:rFonts w:ascii="Helvetica" w:eastAsia="Times New Roman" w:hAnsi="Helvetica" w:cs="Helvetica"/>
            <w:color w:val="D72B39"/>
            <w:sz w:val="15"/>
            <w:lang w:eastAsia="el-GR"/>
          </w:rPr>
          <w:t>ν</w:t>
        </w:r>
        <w:proofErr w:type="spellEnd"/>
        <w:r w:rsidRPr="00A016AF">
          <w:rPr>
            <w:rFonts w:ascii="Helvetica" w:eastAsia="Times New Roman" w:hAnsi="Helvetica" w:cs="Helvetica"/>
            <w:color w:val="D72B39"/>
            <w:sz w:val="15"/>
            <w:lang w:eastAsia="el-GR"/>
          </w:rPr>
          <w:t>. 89/1967</w:t>
        </w:r>
      </w:hyperlink>
      <w:r w:rsidRPr="00A016AF">
        <w:rPr>
          <w:rFonts w:ascii="Helvetica" w:eastAsia="Times New Roman" w:hAnsi="Helvetica" w:cs="Helvetica"/>
          <w:color w:val="212529"/>
          <w:sz w:val="15"/>
          <w:szCs w:val="15"/>
          <w:shd w:val="clear" w:color="auto" w:fill="FFFFFF"/>
          <w:lang w:eastAsia="el-GR"/>
        </w:rPr>
        <w:t> (Α’ 132), φορολογικών κατοίκων εξωτερικού, το οποίο δεν προκύπτει στην Ελλάδα, απαιτείται ως δικαιολογητικό το παραστατικό εισαγωγής χρηματικών κεφαλαίων σε λογαριασμό Τράπεζας που εδρεύει στην Ελλάδα. Τα ποσά αυτά αναγράφονται στους κωδ. 781-782 του εντύπου Ε1.</w:t>
      </w:r>
    </w:p>
    <w:p w14:paraId="5B4B5F36"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 xml:space="preserve">Ως προς τα εισοδήματα του αλλοδαπού προσωπικού των εγκατεστημένων στην Ελλάδα γραφείων σύμφωνα με τις διατάξεις του </w:t>
      </w:r>
      <w:proofErr w:type="spellStart"/>
      <w:r w:rsidRPr="00A016AF">
        <w:rPr>
          <w:rFonts w:ascii="Helvetica" w:eastAsia="Times New Roman" w:hAnsi="Helvetica" w:cs="Helvetica"/>
          <w:color w:val="212529"/>
          <w:sz w:val="15"/>
          <w:szCs w:val="15"/>
          <w:shd w:val="clear" w:color="auto" w:fill="FFFFFF"/>
          <w:lang w:eastAsia="el-GR"/>
        </w:rPr>
        <w:t>α.</w:t>
      </w:r>
      <w:hyperlink r:id="rId276" w:tooltip="Εγκατάσταση στην Ελλάδα αλλοδαπών εμποροβιομηχανικών εταιρειών (Α.Ν. 89/1967)" w:history="1">
        <w:r w:rsidRPr="00A016AF">
          <w:rPr>
            <w:rFonts w:ascii="Helvetica" w:eastAsia="Times New Roman" w:hAnsi="Helvetica" w:cs="Helvetica"/>
            <w:color w:val="D72B39"/>
            <w:sz w:val="15"/>
            <w:lang w:eastAsia="el-GR"/>
          </w:rPr>
          <w:t>ν</w:t>
        </w:r>
        <w:proofErr w:type="spellEnd"/>
        <w:r w:rsidRPr="00A016AF">
          <w:rPr>
            <w:rFonts w:ascii="Helvetica" w:eastAsia="Times New Roman" w:hAnsi="Helvetica" w:cs="Helvetica"/>
            <w:color w:val="D72B39"/>
            <w:sz w:val="15"/>
            <w:lang w:eastAsia="el-GR"/>
          </w:rPr>
          <w:t>. 89/1967</w:t>
        </w:r>
      </w:hyperlink>
      <w:r w:rsidRPr="00A016AF">
        <w:rPr>
          <w:rFonts w:ascii="Helvetica" w:eastAsia="Times New Roman" w:hAnsi="Helvetica" w:cs="Helvetica"/>
          <w:color w:val="212529"/>
          <w:sz w:val="15"/>
          <w:szCs w:val="15"/>
          <w:shd w:val="clear" w:color="auto" w:fill="FFFFFF"/>
          <w:lang w:eastAsia="el-GR"/>
        </w:rPr>
        <w:t>, φορολογικών κατοίκων Ελλάδας, που δεν προκύπτουν στην Ελλάδα και βάσει της παρ. 1 του άρθρου 3 ΚΦΕ δεν υπόκεινται σε φορολογία, δηλώνονται στους κωδικούς 659-660 του εντύπου Ε1.</w:t>
      </w:r>
    </w:p>
    <w:p w14:paraId="75908C81"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12.</w:t>
      </w:r>
      <w:r w:rsidRPr="00A016AF">
        <w:rPr>
          <w:rFonts w:ascii="Helvetica" w:eastAsia="Times New Roman" w:hAnsi="Helvetica" w:cs="Helvetica"/>
          <w:color w:val="212529"/>
          <w:sz w:val="15"/>
          <w:szCs w:val="15"/>
          <w:shd w:val="clear" w:color="auto" w:fill="FFFFFF"/>
          <w:lang w:eastAsia="el-GR"/>
        </w:rPr>
        <w:t> Κατά τα λοιπά, η δήλωση φορολογίας εισοδήματος φυσικών προσώπων φορολογικού έτους 2021 συνοδεύεται, κατά περίπτωση, από τα δικαιολογητικά που ορίζονται στις υπό στοιχεία </w:t>
      </w:r>
      <w:hyperlink r:id="rId277" w:tooltip="Υποβολή δηλώσεων φορολογίας εισοδήματος φυσικών προσώπων φορολογικού έτους 2014  και καταβολή του φόρου. Τύπος και περιεχόμενο της δήλωσης των λοιπών εντύπων και των δικαιολογητικών εγγράφων που υποβάλλονται με αυτή" w:history="1">
        <w:r w:rsidRPr="00A016AF">
          <w:rPr>
            <w:rFonts w:ascii="Helvetica" w:eastAsia="Times New Roman" w:hAnsi="Helvetica" w:cs="Helvetica"/>
            <w:color w:val="D72B39"/>
            <w:sz w:val="15"/>
            <w:lang w:eastAsia="el-GR"/>
          </w:rPr>
          <w:t>ΠΟΛ. 1088/2015</w:t>
        </w:r>
      </w:hyperlink>
      <w:r w:rsidRPr="00A016AF">
        <w:rPr>
          <w:rFonts w:ascii="Helvetica" w:eastAsia="Times New Roman" w:hAnsi="Helvetica" w:cs="Helvetica"/>
          <w:color w:val="212529"/>
          <w:sz w:val="15"/>
          <w:szCs w:val="15"/>
          <w:shd w:val="clear" w:color="auto" w:fill="FFFFFF"/>
          <w:lang w:eastAsia="el-GR"/>
        </w:rPr>
        <w:t>, 1132/2015 (Β’ 1407), 1041/2016 (Β’ 926), 1096/2016 (Β’ 2043), 1034/2017 (Β’ 759), 1068/2018 (Β’ 1319), </w:t>
      </w:r>
      <w:hyperlink r:id="rId278" w:tooltip="Τύπος και περιεχόμενο της δήλωσης φορολογίας εισοδήματος φυσικών προσώπων φορολογικού έτους 2018, των λοιπών εντύπων και των δικαιολογητικών εγγράφων που συνυποβάλλονται με αυτή" w:history="1">
        <w:r w:rsidRPr="00A016AF">
          <w:rPr>
            <w:rFonts w:ascii="Helvetica" w:eastAsia="Times New Roman" w:hAnsi="Helvetica" w:cs="Helvetica"/>
            <w:color w:val="D72B39"/>
            <w:sz w:val="15"/>
            <w:lang w:eastAsia="el-GR"/>
          </w:rPr>
          <w:t>Α.1041/2019</w:t>
        </w:r>
      </w:hyperlink>
      <w:r w:rsidRPr="00A016AF">
        <w:rPr>
          <w:rFonts w:ascii="Helvetica" w:eastAsia="Times New Roman" w:hAnsi="Helvetica" w:cs="Helvetica"/>
          <w:color w:val="212529"/>
          <w:sz w:val="15"/>
          <w:szCs w:val="15"/>
          <w:shd w:val="clear" w:color="auto" w:fill="FFFFFF"/>
          <w:lang w:eastAsia="el-GR"/>
        </w:rPr>
        <w:t> (Β’ 353), </w:t>
      </w:r>
      <w:hyperlink r:id="rId279" w:tooltip="Τροποποίηση της Α. 1041/2019 απόφασης του Διοικητή ΑΑΔΕ " w:history="1">
        <w:r w:rsidRPr="00A016AF">
          <w:rPr>
            <w:rFonts w:ascii="Helvetica" w:eastAsia="Times New Roman" w:hAnsi="Helvetica" w:cs="Helvetica"/>
            <w:color w:val="D72B39"/>
            <w:sz w:val="15"/>
            <w:lang w:eastAsia="el-GR"/>
          </w:rPr>
          <w:t>Α.1201/2019</w:t>
        </w:r>
      </w:hyperlink>
      <w:r w:rsidRPr="00A016AF">
        <w:rPr>
          <w:rFonts w:ascii="Helvetica" w:eastAsia="Times New Roman" w:hAnsi="Helvetica" w:cs="Helvetica"/>
          <w:color w:val="212529"/>
          <w:sz w:val="15"/>
          <w:szCs w:val="15"/>
          <w:shd w:val="clear" w:color="auto" w:fill="FFFFFF"/>
          <w:lang w:eastAsia="el-GR"/>
        </w:rPr>
        <w:t> (Β’ 1861), </w:t>
      </w:r>
      <w:hyperlink r:id="rId280" w:tooltip="Τύπος και περιεχόμενο της δήλωσης φορολογίας εισοδήματος φυσικών προσώπων φορολογικού έτους 2019, των λοιπών εντύπων και των δικαιολογητικών εγγράφων που συνυποβάλλονται με αυτή." w:history="1">
        <w:r w:rsidRPr="00A016AF">
          <w:rPr>
            <w:rFonts w:ascii="Helvetica" w:eastAsia="Times New Roman" w:hAnsi="Helvetica" w:cs="Helvetica"/>
            <w:color w:val="D72B39"/>
            <w:sz w:val="15"/>
            <w:lang w:eastAsia="el-GR"/>
          </w:rPr>
          <w:t>Α.1070/2020</w:t>
        </w:r>
      </w:hyperlink>
      <w:r w:rsidRPr="00A016AF">
        <w:rPr>
          <w:rFonts w:ascii="Helvetica" w:eastAsia="Times New Roman" w:hAnsi="Helvetica" w:cs="Helvetica"/>
          <w:color w:val="212529"/>
          <w:sz w:val="15"/>
          <w:szCs w:val="15"/>
          <w:shd w:val="clear" w:color="auto" w:fill="FFFFFF"/>
          <w:lang w:eastAsia="el-GR"/>
        </w:rPr>
        <w:t> (Β’ 1267) και </w:t>
      </w:r>
      <w:hyperlink r:id="rId281" w:tooltip="Τύπος και περιεχόμενο της δήλωσης φορολογίας εισοδήματος φυσικών προσώπων φορολογικού έτους 2020, των λοιπών εντύπων και των δικαιολογητικών εγγράφων που συνυποβάλλονται με αυτή." w:history="1">
        <w:r w:rsidRPr="00A016AF">
          <w:rPr>
            <w:rFonts w:ascii="Helvetica" w:eastAsia="Times New Roman" w:hAnsi="Helvetica" w:cs="Helvetica"/>
            <w:color w:val="D72B39"/>
            <w:sz w:val="15"/>
            <w:lang w:eastAsia="el-GR"/>
          </w:rPr>
          <w:t>Α.1118/ 2021</w:t>
        </w:r>
      </w:hyperlink>
      <w:r w:rsidRPr="00A016AF">
        <w:rPr>
          <w:rFonts w:ascii="Helvetica" w:eastAsia="Times New Roman" w:hAnsi="Helvetica" w:cs="Helvetica"/>
          <w:color w:val="212529"/>
          <w:sz w:val="15"/>
          <w:szCs w:val="15"/>
          <w:shd w:val="clear" w:color="auto" w:fill="FFFFFF"/>
          <w:lang w:eastAsia="el-GR"/>
        </w:rPr>
        <w:t> (Β’ 2226, Β’2437, Β’2696) αποφάσεις Γ.Γ.Δ.Ε. και Διοικητή ΑΑΔΕ.</w:t>
      </w:r>
    </w:p>
    <w:p w14:paraId="456B34AA"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13.</w:t>
      </w:r>
      <w:r w:rsidRPr="00A016AF">
        <w:rPr>
          <w:rFonts w:ascii="Helvetica" w:eastAsia="Times New Roman" w:hAnsi="Helvetica" w:cs="Helvetica"/>
          <w:color w:val="212529"/>
          <w:sz w:val="15"/>
          <w:szCs w:val="15"/>
          <w:shd w:val="clear" w:color="auto" w:fill="FFFFFF"/>
          <w:lang w:eastAsia="el-GR"/>
        </w:rPr>
        <w:t> Εφόσον κάποια από τα δικαιολογητικά που ορίζονται με την παρούσα έχουν ήδη συνυποβληθεί με δηλώσεις προηγούμενων ετών στη Φορολογική Διοίκηση ή έχουν διαφυλαχθεί σε περίπτωση υποβολής με χρήση της διαδικτυακής Υπηρεσίας υποβολής δηλώσεων ή υπάρχει διαθέσιμο ηλεκτρονικό αρχείο και δεν έχει επέλθει κάποια μεταβολή στα στοιχεία που αναγράφονται σ’ αυτά, δεν απαιτείται η έκδοση νέων δικαιολογητικών.</w:t>
      </w:r>
    </w:p>
    <w:p w14:paraId="3CD024B7"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lastRenderedPageBreak/>
        <w:t>Αρκεί να υποβληθεί υπεύθυνη δήλωση του ν. </w:t>
      </w:r>
      <w:hyperlink r:id="rId282" w:tooltip="Δήλωση του άρθρου 8 του Ν. 1599/1986" w:history="1">
        <w:r w:rsidRPr="00A016AF">
          <w:rPr>
            <w:rFonts w:ascii="Helvetica" w:eastAsia="Times New Roman" w:hAnsi="Helvetica" w:cs="Helvetica"/>
            <w:color w:val="D72B39"/>
            <w:sz w:val="15"/>
            <w:lang w:eastAsia="el-GR"/>
          </w:rPr>
          <w:t>1599/1986</w:t>
        </w:r>
      </w:hyperlink>
      <w:r w:rsidRPr="00A016AF">
        <w:rPr>
          <w:rFonts w:ascii="Helvetica" w:eastAsia="Times New Roman" w:hAnsi="Helvetica" w:cs="Helvetica"/>
          <w:color w:val="212529"/>
          <w:sz w:val="15"/>
          <w:szCs w:val="15"/>
          <w:shd w:val="clear" w:color="auto" w:fill="FFFFFF"/>
          <w:lang w:eastAsia="el-GR"/>
        </w:rPr>
        <w:t>, στην οποία θα αναγράφεται το φορολογικό έτος που αφορούσε το κάθε συγκεκριμένο δικαιολογητικό που τυχόν υποβλήθηκε, ότι δεν έχει επέλθει μεταβολή στα στοιχεία που αναγράφονται σ’ αυτό και με την προϋπόθεση ότι, αν το συγκεκριμένο δικαιολογητικό είναι ορισμένης χρονικής ισχύος, καλύπτει και το φορολογικό έτος 2021.</w:t>
      </w:r>
    </w:p>
    <w:p w14:paraId="181D5AD9"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7</w:t>
      </w:r>
    </w:p>
    <w:p w14:paraId="3932EC8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1.</w:t>
      </w:r>
      <w:r w:rsidRPr="00A016AF">
        <w:rPr>
          <w:rFonts w:ascii="Helvetica" w:eastAsia="Times New Roman" w:hAnsi="Helvetica" w:cs="Helvetica"/>
          <w:color w:val="212529"/>
          <w:sz w:val="15"/>
          <w:szCs w:val="15"/>
          <w:shd w:val="clear" w:color="auto" w:fill="FFFFFF"/>
          <w:lang w:eastAsia="el-GR"/>
        </w:rPr>
        <w:t xml:space="preserve"> Σε περίπτωση που με βάση τη δήλωση προσδιορίζεται πιστωτικό υπόλοιπο και εκδίδεται πράξη με την οποία συνιστάται και βεβαιώνεται απαίτηση του υπόχρεου και του/της συζύγου/ΜΣΣ για επιστροφή φόρου, εμφανίζεται μήνυμα που ενημερώνει για την υποχρέωση γνωστοποίησης του λογαριασμού πληρωμών στη Φορολογική Διοίκηση (του αριθμού ΙΒΑΝ). Η δήλωση του αριθμού ΙΒΑΝ πραγματοποιείται με υποβολή ηλεκτρονικής Υπεύθυνης Δήλωσης του δικαιούχου στην ψηφιακή πύλη </w:t>
      </w:r>
      <w:proofErr w:type="spellStart"/>
      <w:r w:rsidRPr="00A016AF">
        <w:rPr>
          <w:rFonts w:ascii="Helvetica" w:eastAsia="Times New Roman" w:hAnsi="Helvetica" w:cs="Helvetica"/>
          <w:color w:val="212529"/>
          <w:sz w:val="15"/>
          <w:szCs w:val="15"/>
          <w:shd w:val="clear" w:color="auto" w:fill="FFFFFF"/>
          <w:lang w:eastAsia="el-GR"/>
        </w:rPr>
        <w:t>myAADE</w:t>
      </w:r>
      <w:proofErr w:type="spellEnd"/>
      <w:r w:rsidRPr="00A016AF">
        <w:rPr>
          <w:rFonts w:ascii="Helvetica" w:eastAsia="Times New Roman" w:hAnsi="Helvetica" w:cs="Helvetica"/>
          <w:color w:val="212529"/>
          <w:sz w:val="15"/>
          <w:szCs w:val="15"/>
          <w:shd w:val="clear" w:color="auto" w:fill="FFFFFF"/>
          <w:lang w:eastAsia="el-GR"/>
        </w:rPr>
        <w:t xml:space="preserve"> στην καρτέλα «Μητρώο &amp; Επικοινωνία» της ΑΑΔΕ.</w:t>
      </w:r>
    </w:p>
    <w:p w14:paraId="71A9E67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2.</w:t>
      </w:r>
      <w:r w:rsidRPr="00A016AF">
        <w:rPr>
          <w:rFonts w:ascii="Helvetica" w:eastAsia="Times New Roman" w:hAnsi="Helvetica" w:cs="Helvetica"/>
          <w:color w:val="212529"/>
          <w:sz w:val="15"/>
          <w:szCs w:val="15"/>
          <w:shd w:val="clear" w:color="auto" w:fill="FFFFFF"/>
          <w:lang w:eastAsia="el-GR"/>
        </w:rPr>
        <w:t xml:space="preserve"> Κατά την υποβολή της δήλωσης της παρ. 1, δίνεται η δυνατότητα μέσω </w:t>
      </w:r>
      <w:proofErr w:type="spellStart"/>
      <w:r w:rsidRPr="00A016AF">
        <w:rPr>
          <w:rFonts w:ascii="Helvetica" w:eastAsia="Times New Roman" w:hAnsi="Helvetica" w:cs="Helvetica"/>
          <w:color w:val="212529"/>
          <w:sz w:val="15"/>
          <w:szCs w:val="15"/>
          <w:shd w:val="clear" w:color="auto" w:fill="FFFFFF"/>
          <w:lang w:eastAsia="el-GR"/>
        </w:rPr>
        <w:t>υπερσύνδεσμου</w:t>
      </w:r>
      <w:proofErr w:type="spellEnd"/>
      <w:r w:rsidRPr="00A016AF">
        <w:rPr>
          <w:rFonts w:ascii="Helvetica" w:eastAsia="Times New Roman" w:hAnsi="Helvetica" w:cs="Helvetica"/>
          <w:color w:val="212529"/>
          <w:sz w:val="15"/>
          <w:szCs w:val="15"/>
          <w:shd w:val="clear" w:color="auto" w:fill="FFFFFF"/>
          <w:lang w:eastAsia="el-GR"/>
        </w:rPr>
        <w:t xml:space="preserve"> στον υπόχρεο να μεταβεί στην αντίστοιχη ηλεκτρονική εφαρμογή, ενώ ο/η σύζυγος/ΜΣΣ στην περίπτωση που με βάση την εκκαθάριση της κοινής τους δήλωσης δικαιούται επιστροφή φόρου, θα εισέλθει σε αυτήν, με τους δικούς του/ης κωδικούς πρόσβασης. Κοινός λογαριασμός δε δύναται να δηλώνεται από περισσότερους από δύο δικαιούχους.</w:t>
      </w:r>
    </w:p>
    <w:p w14:paraId="1DFC40A0"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3" w:history="1">
        <w:r w:rsidR="00A016AF" w:rsidRPr="00A016AF">
          <w:rPr>
            <w:rFonts w:ascii="Helvetica" w:eastAsia="Times New Roman" w:hAnsi="Helvetica" w:cs="Helvetica"/>
            <w:color w:val="D72B39"/>
            <w:sz w:val="15"/>
            <w:lang w:eastAsia="el-GR"/>
          </w:rPr>
          <w:t>Έντυπο Ε1</w:t>
        </w:r>
      </w:hyperlink>
    </w:p>
    <w:p w14:paraId="7147ED4C"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4" w:history="1">
        <w:r w:rsidR="00A016AF" w:rsidRPr="00A016AF">
          <w:rPr>
            <w:rFonts w:ascii="Helvetica" w:eastAsia="Times New Roman" w:hAnsi="Helvetica" w:cs="Helvetica"/>
            <w:color w:val="D72B39"/>
            <w:sz w:val="15"/>
            <w:lang w:eastAsia="el-GR"/>
          </w:rPr>
          <w:t>Έντυπο Ε2</w:t>
        </w:r>
      </w:hyperlink>
    </w:p>
    <w:p w14:paraId="6F677F22"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5" w:history="1">
        <w:r w:rsidR="00A016AF" w:rsidRPr="00A016AF">
          <w:rPr>
            <w:rFonts w:ascii="Helvetica" w:eastAsia="Times New Roman" w:hAnsi="Helvetica" w:cs="Helvetica"/>
            <w:color w:val="D72B39"/>
            <w:sz w:val="15"/>
            <w:lang w:eastAsia="el-GR"/>
          </w:rPr>
          <w:t>Έντυπο Ε3</w:t>
        </w:r>
      </w:hyperlink>
    </w:p>
    <w:p w14:paraId="7085255F"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6" w:history="1">
        <w:r w:rsidR="00A016AF" w:rsidRPr="00A016AF">
          <w:rPr>
            <w:rFonts w:ascii="Helvetica" w:eastAsia="Times New Roman" w:hAnsi="Helvetica" w:cs="Helvetica"/>
            <w:color w:val="D72B39"/>
            <w:sz w:val="15"/>
            <w:lang w:eastAsia="el-GR"/>
          </w:rPr>
          <w:t>Έντυπο Ε16</w:t>
        </w:r>
      </w:hyperlink>
    </w:p>
    <w:p w14:paraId="3EF7AE9D"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7" w:history="1">
        <w:r w:rsidR="00A016AF" w:rsidRPr="00A016AF">
          <w:rPr>
            <w:rFonts w:ascii="Helvetica" w:eastAsia="Times New Roman" w:hAnsi="Helvetica" w:cs="Helvetica"/>
            <w:color w:val="D72B39"/>
            <w:sz w:val="15"/>
            <w:lang w:eastAsia="el-GR"/>
          </w:rPr>
          <w:t>Κατάσταση Φορολογικής Αναμόρφωσης</w:t>
        </w:r>
      </w:hyperlink>
    </w:p>
    <w:p w14:paraId="3EF295AD" w14:textId="77777777" w:rsidR="00A016AF" w:rsidRPr="00A016AF" w:rsidRDefault="00351E34" w:rsidP="00A016AF">
      <w:pPr>
        <w:numPr>
          <w:ilvl w:val="0"/>
          <w:numId w:val="2"/>
        </w:numPr>
        <w:spacing w:before="100" w:beforeAutospacing="1" w:after="100" w:afterAutospacing="1" w:line="240" w:lineRule="auto"/>
        <w:rPr>
          <w:rFonts w:ascii="Helvetica" w:eastAsia="Times New Roman" w:hAnsi="Helvetica" w:cs="Helvetica"/>
          <w:color w:val="212529"/>
          <w:sz w:val="15"/>
          <w:szCs w:val="15"/>
          <w:shd w:val="clear" w:color="auto" w:fill="FFFFFF"/>
          <w:lang w:eastAsia="el-GR"/>
        </w:rPr>
      </w:pPr>
      <w:hyperlink r:id="rId288" w:history="1">
        <w:r w:rsidR="00A016AF" w:rsidRPr="00A016AF">
          <w:rPr>
            <w:rFonts w:ascii="Helvetica" w:eastAsia="Times New Roman" w:hAnsi="Helvetica" w:cs="Helvetica"/>
            <w:color w:val="D72B39"/>
            <w:sz w:val="15"/>
            <w:lang w:eastAsia="el-GR"/>
          </w:rPr>
          <w:t>Πράξεις Προσδιορισμού Φόρου</w:t>
        </w:r>
      </w:hyperlink>
    </w:p>
    <w:p w14:paraId="7B64E31D"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b/>
          <w:bCs/>
          <w:color w:val="212529"/>
          <w:sz w:val="15"/>
          <w:lang w:eastAsia="el-GR"/>
        </w:rPr>
        <w:t>Άρθρο 8</w:t>
      </w:r>
    </w:p>
    <w:p w14:paraId="6869C47F"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Η απόφαση αυτή να δημοσιευθεί στην Εφημερίδα της Κυβερνήσεως.</w:t>
      </w:r>
    </w:p>
    <w:p w14:paraId="3CA42ACE" w14:textId="77777777" w:rsidR="00A016AF" w:rsidRPr="00A016AF" w:rsidRDefault="00A016AF" w:rsidP="00A016AF">
      <w:pPr>
        <w:spacing w:after="100" w:afterAutospacing="1" w:line="240" w:lineRule="auto"/>
        <w:rPr>
          <w:rFonts w:ascii="Helvetica" w:eastAsia="Times New Roman" w:hAnsi="Helvetica" w:cs="Helvetica"/>
          <w:color w:val="212529"/>
          <w:sz w:val="15"/>
          <w:szCs w:val="15"/>
          <w:shd w:val="clear" w:color="auto" w:fill="FFFFFF"/>
          <w:lang w:eastAsia="el-GR"/>
        </w:rPr>
      </w:pPr>
      <w:r w:rsidRPr="00A016AF">
        <w:rPr>
          <w:rFonts w:ascii="Helvetica" w:eastAsia="Times New Roman" w:hAnsi="Helvetica" w:cs="Helvetica"/>
          <w:color w:val="212529"/>
          <w:sz w:val="15"/>
          <w:szCs w:val="15"/>
          <w:shd w:val="clear" w:color="auto" w:fill="FFFFFF"/>
          <w:lang w:eastAsia="el-GR"/>
        </w:rPr>
        <w:t>Αθήνα, 9 Μαρτίου 2022</w:t>
      </w:r>
      <w:r w:rsidRPr="00A016AF">
        <w:rPr>
          <w:rFonts w:ascii="Helvetica" w:eastAsia="Times New Roman" w:hAnsi="Helvetica" w:cs="Helvetica"/>
          <w:color w:val="212529"/>
          <w:sz w:val="15"/>
          <w:szCs w:val="15"/>
          <w:shd w:val="clear" w:color="auto" w:fill="FFFFFF"/>
          <w:lang w:eastAsia="el-GR"/>
        </w:rPr>
        <w:br/>
        <w:t>Ο Διοικητής</w:t>
      </w:r>
      <w:r w:rsidRPr="00A016AF">
        <w:rPr>
          <w:rFonts w:ascii="Helvetica" w:eastAsia="Times New Roman" w:hAnsi="Helvetica" w:cs="Helvetica"/>
          <w:color w:val="212529"/>
          <w:sz w:val="15"/>
          <w:szCs w:val="15"/>
          <w:shd w:val="clear" w:color="auto" w:fill="FFFFFF"/>
          <w:lang w:eastAsia="el-GR"/>
        </w:rPr>
        <w:br/>
        <w:t>ΓΕΩΡΓΙΟΣ ΠΙΤΣΙΛΗΣ</w:t>
      </w:r>
    </w:p>
    <w:p w14:paraId="010B058B" w14:textId="77777777" w:rsidR="007F0D4A" w:rsidRDefault="007F0D4A"/>
    <w:sectPr w:rsidR="007F0D4A" w:rsidSect="007F0D4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Helvetica">
    <w:panose1 w:val="020B0604020202020204"/>
    <w:charset w:val="A1"/>
    <w:family w:val="swiss"/>
    <w:pitch w:val="variable"/>
    <w:sig w:usb0="E0002EFF" w:usb1="C000785B" w:usb2="00000009" w:usb3="00000000" w:csb0="000001FF" w:csb1="00000000"/>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F263A"/>
    <w:multiLevelType w:val="multilevel"/>
    <w:tmpl w:val="7700B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180ECA"/>
    <w:multiLevelType w:val="multilevel"/>
    <w:tmpl w:val="39F86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6AF"/>
    <w:rsid w:val="00351E34"/>
    <w:rsid w:val="007F0D4A"/>
    <w:rsid w:val="00A016AF"/>
    <w:rsid w:val="00CE36C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A11DB"/>
  <w15:docId w15:val="{992B158C-3761-4846-94C3-76D79F3D8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F0D4A"/>
  </w:style>
  <w:style w:type="paragraph" w:styleId="1">
    <w:name w:val="heading 1"/>
    <w:basedOn w:val="a"/>
    <w:link w:val="1Char"/>
    <w:uiPriority w:val="9"/>
    <w:qFormat/>
    <w:rsid w:val="00A016A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Επικεφαλίδα 1 Char"/>
    <w:basedOn w:val="a0"/>
    <w:link w:val="1"/>
    <w:uiPriority w:val="9"/>
    <w:rsid w:val="00A016AF"/>
    <w:rPr>
      <w:rFonts w:ascii="Times New Roman" w:eastAsia="Times New Roman" w:hAnsi="Times New Roman" w:cs="Times New Roman"/>
      <w:b/>
      <w:bCs/>
      <w:kern w:val="36"/>
      <w:sz w:val="48"/>
      <w:szCs w:val="48"/>
      <w:lang w:eastAsia="el-GR"/>
    </w:rPr>
  </w:style>
  <w:style w:type="character" w:customStyle="1" w:styleId="supertitle">
    <w:name w:val="supertitle"/>
    <w:basedOn w:val="a0"/>
    <w:rsid w:val="00A016AF"/>
  </w:style>
  <w:style w:type="character" w:styleId="-">
    <w:name w:val="Hyperlink"/>
    <w:basedOn w:val="a0"/>
    <w:uiPriority w:val="99"/>
    <w:semiHidden/>
    <w:unhideWhenUsed/>
    <w:rsid w:val="00A016AF"/>
    <w:rPr>
      <w:color w:val="0000FF"/>
      <w:u w:val="single"/>
    </w:rPr>
  </w:style>
  <w:style w:type="paragraph" w:styleId="Web">
    <w:name w:val="Normal (Web)"/>
    <w:basedOn w:val="a"/>
    <w:uiPriority w:val="99"/>
    <w:semiHidden/>
    <w:unhideWhenUsed/>
    <w:rsid w:val="00A016AF"/>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styleId="a3">
    <w:name w:val="Strong"/>
    <w:basedOn w:val="a0"/>
    <w:uiPriority w:val="22"/>
    <w:qFormat/>
    <w:rsid w:val="00A016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1424783">
      <w:bodyDiv w:val="1"/>
      <w:marLeft w:val="0"/>
      <w:marRight w:val="0"/>
      <w:marTop w:val="0"/>
      <w:marBottom w:val="0"/>
      <w:divBdr>
        <w:top w:val="none" w:sz="0" w:space="0" w:color="auto"/>
        <w:left w:val="none" w:sz="0" w:space="0" w:color="auto"/>
        <w:bottom w:val="none" w:sz="0" w:space="0" w:color="auto"/>
        <w:right w:val="none" w:sz="0" w:space="0" w:color="auto"/>
      </w:divBdr>
      <w:divsChild>
        <w:div w:id="1417557962">
          <w:marLeft w:val="0"/>
          <w:marRight w:val="0"/>
          <w:marTop w:val="0"/>
          <w:marBottom w:val="0"/>
          <w:divBdr>
            <w:top w:val="single" w:sz="4" w:space="0" w:color="F4C4C8"/>
            <w:left w:val="single" w:sz="4" w:space="0" w:color="F4C4C8"/>
            <w:bottom w:val="single" w:sz="4" w:space="0" w:color="F4C4C8"/>
            <w:right w:val="single" w:sz="4" w:space="0" w:color="F4C4C8"/>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forin.gr/laws/law/3966/n-4772-2021" TargetMode="External"/><Relationship Id="rId21" Type="http://schemas.openxmlformats.org/officeDocument/2006/relationships/hyperlink" Target="https://www.forin.gr/laws/law/2436/kurwsh-tou-kwdika-dioikhtikhs-diadikasias-kai-alles-diatakseis" TargetMode="External"/><Relationship Id="rId42" Type="http://schemas.openxmlformats.org/officeDocument/2006/relationships/hyperlink" Target="https://www.forin.gr/articles/article/8128/pol-1006-2013" TargetMode="External"/><Relationship Id="rId63" Type="http://schemas.openxmlformats.org/officeDocument/2006/relationships/hyperlink" Target="https://www.forin.gr/laws/law/3590/nomos-4484-2017" TargetMode="External"/><Relationship Id="rId84" Type="http://schemas.openxmlformats.org/officeDocument/2006/relationships/hyperlink" Target="https://www.forin.gr/laws/law/11/epeigonta-metra-efarmoghs-mesoprothesmou-plaisiou-dhmosionomikhs-strathgikhs-2012-2015" TargetMode="External"/><Relationship Id="rId138" Type="http://schemas.openxmlformats.org/officeDocument/2006/relationships/hyperlink" Target="https://www.forin.gr/articles/article/13845/pol-1042-2015" TargetMode="External"/><Relationship Id="rId159" Type="http://schemas.openxmlformats.org/officeDocument/2006/relationships/hyperlink" Target="https://www.forin.gr/laws/law/2925/amoibaia-kefalaia-akinhths-periousias-etaireies-ependusewn-se-akinhth-periousia-kai-alles-diatakseis" TargetMode="External"/><Relationship Id="rId170"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91" Type="http://schemas.openxmlformats.org/officeDocument/2006/relationships/hyperlink" Target="https://www.forin.gr/laws/law/2734/suntaksiodotikes-ruthmiseis-tropopoihseis-tou-n-4093-2012-kurwsh-ths-prakshs-nomothetikou-periexomenou-%c2%abegkrish-twn-sxediwn-twn-sumbasewn-tropopoihshs-ths-kurias-sumbashs-xrhmatodotikhs-dieuko" TargetMode="External"/><Relationship Id="rId205" Type="http://schemas.openxmlformats.org/officeDocument/2006/relationships/hyperlink" Target="https://www.forin.gr/laws/law/3972/n-4778-2021" TargetMode="External"/><Relationship Id="rId226" Type="http://schemas.openxmlformats.org/officeDocument/2006/relationships/hyperlink" Target="https://www.forin.gr/articles/article/42498/e-2208-2020" TargetMode="External"/><Relationship Id="rId247" Type="http://schemas.openxmlformats.org/officeDocument/2006/relationships/hyperlink" Target="https://www.forin.gr/articles/article/41330/e-2189-2020" TargetMode="External"/><Relationship Id="rId107" Type="http://schemas.openxmlformats.org/officeDocument/2006/relationships/hyperlink" Target="https://www.forin.gr/articles/article/39853/e-2169-2020" TargetMode="External"/><Relationship Id="rId268" Type="http://schemas.openxmlformats.org/officeDocument/2006/relationships/hyperlink" Target="https://www.forin.gr/laws/law/2706/kurwsh-kwdika-forou-prostithemenhs-aksias" TargetMode="External"/><Relationship Id="rId289" Type="http://schemas.openxmlformats.org/officeDocument/2006/relationships/fontTable" Target="fontTable.xml"/><Relationship Id="rId11" Type="http://schemas.openxmlformats.org/officeDocument/2006/relationships/hyperlink" Target="https://www.forin.gr/laws/law/2734/suntaksiodotikes-ruthmiseis-tropopoihseis-tou-n-4093-2012-kurwsh-ths-prakshs-nomothetikou-periexomenou-%c2%abegkrish-twn-sxediwn-twn-sumbasewn-tropopoihshs-ths-kurias-sumbashs-xrhmatodotikhs-dieuko" TargetMode="External"/><Relationship Id="rId32" Type="http://schemas.openxmlformats.org/officeDocument/2006/relationships/hyperlink" Target="https://www.forin.gr/laws/law/3896/n-4712-2020" TargetMode="External"/><Relationship Id="rId53" Type="http://schemas.openxmlformats.org/officeDocument/2006/relationships/hyperlink" Target="https://www.forin.gr/articles/article/38235/a-1204-2020" TargetMode="External"/><Relationship Id="rId74" Type="http://schemas.openxmlformats.org/officeDocument/2006/relationships/hyperlink" Target="https://www.forin.gr/articles/article/26521/a-1100-2019" TargetMode="External"/><Relationship Id="rId128" Type="http://schemas.openxmlformats.org/officeDocument/2006/relationships/hyperlink" Target="https://www.forin.gr/articles/article/56101/a-1275-2021" TargetMode="External"/><Relationship Id="rId149" Type="http://schemas.openxmlformats.org/officeDocument/2006/relationships/hyperlink" Target="https://www.forin.gr/laws/law/3590/nomos-4484-2017" TargetMode="External"/><Relationship Id="rId5" Type="http://schemas.openxmlformats.org/officeDocument/2006/relationships/hyperlink" Target="https://www.forin.gr/laws/law/16/forologia-eisodhmatos-epeigonta-metra-efarmoghs-tou-n-4046-2012-tou-n-4093-2012-kai-tou-n-4127-2013-kai-alles-diatakseis" TargetMode="External"/><Relationship Id="rId95" Type="http://schemas.openxmlformats.org/officeDocument/2006/relationships/hyperlink" Target="https://www.forin.gr/laws/law/3536/kurwsh-ths-polumerous-sumfwnias-armodiwn-arxwn-gia-thn-automath-antallagh-plhroforiwn-xrhmatooikonomikwn-logariasmwn-kai-diatakseis-efarmoghs" TargetMode="External"/><Relationship Id="rId160" Type="http://schemas.openxmlformats.org/officeDocument/2006/relationships/hyperlink" Target="https://www.forin.gr/laws/law/2896/themata-kefalaiagoras-kai-alles-diatakseis" TargetMode="External"/><Relationship Id="rId181" Type="http://schemas.openxmlformats.org/officeDocument/2006/relationships/hyperlink" Target="https://www.forin.gr/laws/law/4017/n-4816-2021" TargetMode="External"/><Relationship Id="rId216" Type="http://schemas.openxmlformats.org/officeDocument/2006/relationships/hyperlink" Target="https://www.forin.gr/laws/law/3472/nomos-4386-2016" TargetMode="External"/><Relationship Id="rId237" Type="http://schemas.openxmlformats.org/officeDocument/2006/relationships/hyperlink" Target="https://www.forin.gr/articles/article/36956/a-1163-2020" TargetMode="External"/><Relationship Id="rId258" Type="http://schemas.openxmlformats.org/officeDocument/2006/relationships/hyperlink" Target="https://www.forin.gr/laws/law/4023/n-4821-2021" TargetMode="External"/><Relationship Id="rId279" Type="http://schemas.openxmlformats.org/officeDocument/2006/relationships/hyperlink" Target="https://www.forin.gr/articles/article/27149/a-1201-2019" TargetMode="External"/><Relationship Id="rId22" Type="http://schemas.openxmlformats.org/officeDocument/2006/relationships/hyperlink" Target="https://www.forin.gr/laws/law/2693/metaboles-sth-forologia-eisodhmatos-aplousteuseis-ston-kwdika-bibliwn-kai-stoixeiwn-kai-alles-diatakseis" TargetMode="External"/><Relationship Id="rId43" Type="http://schemas.openxmlformats.org/officeDocument/2006/relationships/hyperlink" Target="https://www.forin.gr/articles/article/56101/a-1275-2021" TargetMode="External"/><Relationship Id="rId64" Type="http://schemas.openxmlformats.org/officeDocument/2006/relationships/hyperlink" Target="https://www.forin.gr/laws/law/11/epeigonta-metra-efarmoghs-mesoprothesmou-plaisiou-dhmosionomikhs-strathgikhs-2012-2015" TargetMode="External"/><Relationship Id="rId118" Type="http://schemas.openxmlformats.org/officeDocument/2006/relationships/hyperlink" Target="https://www.forin.gr/laws/law/3966/n-4772-2021" TargetMode="External"/><Relationship Id="rId139" Type="http://schemas.openxmlformats.org/officeDocument/2006/relationships/hyperlink" Target="https://www.forin.gr/laws/law/3735/n-4607-2019" TargetMode="External"/><Relationship Id="rId290" Type="http://schemas.openxmlformats.org/officeDocument/2006/relationships/theme" Target="theme/theme1.xml"/><Relationship Id="rId85" Type="http://schemas.openxmlformats.org/officeDocument/2006/relationships/hyperlink" Target="https://www.forin.gr/articles/article/11263/pol-1026-2014" TargetMode="External"/><Relationship Id="rId150" Type="http://schemas.openxmlformats.org/officeDocument/2006/relationships/hyperlink" Target="https://www.forin.gr/laws/law/3898/n-4714-2020" TargetMode="External"/><Relationship Id="rId171" Type="http://schemas.openxmlformats.org/officeDocument/2006/relationships/hyperlink" Target="https://www.forin.gr/articles/article/30620/e-2023-2020" TargetMode="External"/><Relationship Id="rId192"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206" Type="http://schemas.openxmlformats.org/officeDocument/2006/relationships/hyperlink" Target="https://www.forin.gr/laws/law/3946/n-4753-2020" TargetMode="External"/><Relationship Id="rId227" Type="http://schemas.openxmlformats.org/officeDocument/2006/relationships/hyperlink" Target="https://www.forin.gr/articles/article/47321/e-2087-2021" TargetMode="External"/><Relationship Id="rId248" Type="http://schemas.openxmlformats.org/officeDocument/2006/relationships/hyperlink" Target="https://www.forin.gr/laws/law/3581/nomos-4472-2017" TargetMode="External"/><Relationship Id="rId269" Type="http://schemas.openxmlformats.org/officeDocument/2006/relationships/hyperlink" Target="https://www.forin.gr/laws/law/4023/n-4821-2021" TargetMode="External"/><Relationship Id="rId12"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33" Type="http://schemas.openxmlformats.org/officeDocument/2006/relationships/hyperlink" Target="https://www.forin.gr/articles/article/30818/a-1036-2020" TargetMode="External"/><Relationship Id="rId108" Type="http://schemas.openxmlformats.org/officeDocument/2006/relationships/hyperlink" Target="https://www.forin.gr/laws/law/3538/n-3874-2010" TargetMode="External"/><Relationship Id="rId129" Type="http://schemas.openxmlformats.org/officeDocument/2006/relationships/hyperlink" Target="https://www.forin.gr/articles/article/26521/a-1100-2019" TargetMode="External"/><Relationship Id="rId280" Type="http://schemas.openxmlformats.org/officeDocument/2006/relationships/hyperlink" Target="https://www.forin.gr/articles/article/32299/a-1070-2020" TargetMode="External"/><Relationship Id="rId54" Type="http://schemas.openxmlformats.org/officeDocument/2006/relationships/hyperlink" Target="https://www.forin.gr/articles/article/56101/a-1275-2021" TargetMode="External"/><Relationship Id="rId75" Type="http://schemas.openxmlformats.org/officeDocument/2006/relationships/hyperlink" Target="https://www.forin.gr/articles/article/26522/a-1101-2019" TargetMode="External"/><Relationship Id="rId96" Type="http://schemas.openxmlformats.org/officeDocument/2006/relationships/hyperlink" Target="https://www.forin.gr/articles/article/30818/a-1036-2020" TargetMode="External"/><Relationship Id="rId140" Type="http://schemas.openxmlformats.org/officeDocument/2006/relationships/hyperlink" Target="https://www.forin.gr/laws/law/3873/n-4690-2020" TargetMode="External"/><Relationship Id="rId161" Type="http://schemas.openxmlformats.org/officeDocument/2006/relationships/hyperlink" Target="https://www.forin.gr/laws/law/3264/nomos-2367-1995-neoi-xrhmatopistwtikoi-thesmoi-kai-alles-diatakseis" TargetMode="External"/><Relationship Id="rId182" Type="http://schemas.openxmlformats.org/officeDocument/2006/relationships/hyperlink" Target="https://www.forin.gr/laws/law/4040/n-4839-2021" TargetMode="External"/><Relationship Id="rId217" Type="http://schemas.openxmlformats.org/officeDocument/2006/relationships/hyperlink" Target="https://www.forin.gr/laws/law/4069/n-4865-2021" TargetMode="External"/><Relationship Id="rId6" Type="http://schemas.openxmlformats.org/officeDocument/2006/relationships/hyperlink" Target="https://www.forin.gr/laws/law/16/forologia-eisodhmatos-epeigonta-metra-efarmoghs-tou-n-4046-2012-tou-n-4093-2012-kai-tou-n-4127-2013-kai-alles-diatakseis" TargetMode="External"/><Relationship Id="rId238" Type="http://schemas.openxmlformats.org/officeDocument/2006/relationships/hyperlink" Target="https://www.forin.gr/articles/article/11072/pol-1010-2014" TargetMode="External"/><Relationship Id="rId259" Type="http://schemas.openxmlformats.org/officeDocument/2006/relationships/hyperlink" Target="https://www.forin.gr/laws/law/3951/n-4758-2020" TargetMode="External"/><Relationship Id="rId23" Type="http://schemas.openxmlformats.org/officeDocument/2006/relationships/hyperlink" Target="https://www.forin.gr/laws/law/3811/nomos-4647-2019" TargetMode="External"/><Relationship Id="rId119" Type="http://schemas.openxmlformats.org/officeDocument/2006/relationships/hyperlink" Target="https://www.forin.gr/articles/article/45446/e-2059-2021" TargetMode="External"/><Relationship Id="rId270" Type="http://schemas.openxmlformats.org/officeDocument/2006/relationships/hyperlink" Target="https://www.forin.gr/downloads/download/199/dhlwsh-tou-arthrou-8-tou-n-1599-1986" TargetMode="External"/><Relationship Id="rId44" Type="http://schemas.openxmlformats.org/officeDocument/2006/relationships/hyperlink" Target="https://www.forin.gr/articles/article/26209/a-1041-2019" TargetMode="External"/><Relationship Id="rId65" Type="http://schemas.openxmlformats.org/officeDocument/2006/relationships/hyperlink" Target="https://www.forin.gr/articles/article/22415/pol-1156-2017" TargetMode="External"/><Relationship Id="rId86" Type="http://schemas.openxmlformats.org/officeDocument/2006/relationships/hyperlink" Target="https://www.forin.gr/laws/law/3992/n-4797-2021" TargetMode="External"/><Relationship Id="rId130" Type="http://schemas.openxmlformats.org/officeDocument/2006/relationships/hyperlink" Target="https://www.forin.gr/articles/article/11335/pol-1033-2014" TargetMode="External"/><Relationship Id="rId151" Type="http://schemas.openxmlformats.org/officeDocument/2006/relationships/hyperlink" Target="https://www.forin.gr/laws/law/3673/nomos-4549-2018" TargetMode="External"/><Relationship Id="rId172"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93" Type="http://schemas.openxmlformats.org/officeDocument/2006/relationships/hyperlink" Target="https://www.forin.gr/laws/law/3947/n-4756-2020" TargetMode="External"/><Relationship Id="rId207" Type="http://schemas.openxmlformats.org/officeDocument/2006/relationships/hyperlink" Target="https://www.forin.gr/laws/law/3984/n-4790-2021" TargetMode="External"/><Relationship Id="rId228" Type="http://schemas.openxmlformats.org/officeDocument/2006/relationships/hyperlink" Target="https://www.forin.gr/laws/law/3735/n-4607-2019" TargetMode="External"/><Relationship Id="rId249" Type="http://schemas.openxmlformats.org/officeDocument/2006/relationships/hyperlink" Target="https://www.forin.gr/laws/law/2450/enisxush-idiwtikwn-ependusewn-gia-thn-oikonomikh-anaptuksh-thn-epixeirhmatikothta-kai-thn-perifereiakh-sunoxh" TargetMode="External"/><Relationship Id="rId13" Type="http://schemas.openxmlformats.org/officeDocument/2006/relationships/hyperlink" Target="https://www.forin.gr/articles/article/39832/d-org-a-1125859-eks2020" TargetMode="External"/><Relationship Id="rId109" Type="http://schemas.openxmlformats.org/officeDocument/2006/relationships/hyperlink" Target="https://www.forin.gr/laws/law/3474/nomos-4389-2016" TargetMode="External"/><Relationship Id="rId260" Type="http://schemas.openxmlformats.org/officeDocument/2006/relationships/hyperlink" Target="https://www.forin.gr/articles/article/48052/e-2103-2021" TargetMode="External"/><Relationship Id="rId281" Type="http://schemas.openxmlformats.org/officeDocument/2006/relationships/hyperlink" Target="https://www.forin.gr/articles/article/48215/a-1118-2021" TargetMode="External"/><Relationship Id="rId34" Type="http://schemas.openxmlformats.org/officeDocument/2006/relationships/hyperlink" Target="https://www.forin.gr/articles/article/38764/a-1217-2020" TargetMode="External"/><Relationship Id="rId50" Type="http://schemas.openxmlformats.org/officeDocument/2006/relationships/hyperlink" Target="https://www.forin.gr/articles/article/26523/a-1099-2019" TargetMode="External"/><Relationship Id="rId55" Type="http://schemas.openxmlformats.org/officeDocument/2006/relationships/hyperlink" Target="https://www.forin.gr/articles/article/56101/a-1275-2021" TargetMode="External"/><Relationship Id="rId76" Type="http://schemas.openxmlformats.org/officeDocument/2006/relationships/hyperlink" Target="https://www.forin.gr/articles/article/38235/a-1204-2020" TargetMode="External"/><Relationship Id="rId97" Type="http://schemas.openxmlformats.org/officeDocument/2006/relationships/hyperlink" Target="https://www.forin.gr/articles/article/26523/a-1099-2019" TargetMode="External"/><Relationship Id="rId104" Type="http://schemas.openxmlformats.org/officeDocument/2006/relationships/hyperlink" Target="https://www.forin.gr/articles/article/26523/a-1099-2019" TargetMode="External"/><Relationship Id="rId120" Type="http://schemas.openxmlformats.org/officeDocument/2006/relationships/hyperlink" Target="https://www.forin.gr/laws/law/3931/n-4738-2020" TargetMode="External"/><Relationship Id="rId125" Type="http://schemas.openxmlformats.org/officeDocument/2006/relationships/hyperlink" Target="https://www.forin.gr/laws/law/17/kurwsh-tou-kwdika-forologias-eisodhmatos" TargetMode="External"/><Relationship Id="rId141" Type="http://schemas.openxmlformats.org/officeDocument/2006/relationships/hyperlink" Target="https://www.forin.gr/laws/law/3912/n-4722-2020" TargetMode="External"/><Relationship Id="rId146" Type="http://schemas.openxmlformats.org/officeDocument/2006/relationships/hyperlink" Target="https://www.forin.gr/articles/article/27772/e-2141-2019" TargetMode="External"/><Relationship Id="rId167"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88" Type="http://schemas.openxmlformats.org/officeDocument/2006/relationships/hyperlink" Target="https://www.forin.gr/laws/law/4017/n-4816-2021" TargetMode="External"/><Relationship Id="rId7" Type="http://schemas.openxmlformats.org/officeDocument/2006/relationships/hyperlink" Target="https://www.forin.gr/laws/law/3474/nomos-4389-2016" TargetMode="External"/><Relationship Id="rId71" Type="http://schemas.openxmlformats.org/officeDocument/2006/relationships/hyperlink" Target="https://www.forin.gr/articles/article/48318/e-2115-2021" TargetMode="External"/><Relationship Id="rId92" Type="http://schemas.openxmlformats.org/officeDocument/2006/relationships/hyperlink" Target="https://www.forin.gr/laws/law/3822/n-4659-2020" TargetMode="External"/><Relationship Id="rId162" Type="http://schemas.openxmlformats.org/officeDocument/2006/relationships/hyperlink" Target="https://www.forin.gr/laws/law/3464/nomos-4375-2016" TargetMode="External"/><Relationship Id="rId183" Type="http://schemas.openxmlformats.org/officeDocument/2006/relationships/hyperlink" Target="https://www.forin.gr/laws/law/4054/n-4850-2021" TargetMode="External"/><Relationship Id="rId213" Type="http://schemas.openxmlformats.org/officeDocument/2006/relationships/hyperlink" Target="https://www.forin.gr/laws/law/3947/n-4756-2020" TargetMode="External"/><Relationship Id="rId218" Type="http://schemas.openxmlformats.org/officeDocument/2006/relationships/hyperlink" Target="https://www.forin.gr/laws/law/3822/n-4659-2020" TargetMode="External"/><Relationship Id="rId234" Type="http://schemas.openxmlformats.org/officeDocument/2006/relationships/hyperlink" Target="https://www.forin.gr/laws/law/3156/metra-sthrikshs-kai-anaptukshs-ths-ellhnikhs-oikonomias-sto-plaisio-efarmoghs-tou-n-4046-2012-kai-alles-diatakseis" TargetMode="External"/><Relationship Id="rId239" Type="http://schemas.openxmlformats.org/officeDocument/2006/relationships/hyperlink" Target="https://www.forin.gr/articles/article/14432/pol-1088-2015" TargetMode="External"/><Relationship Id="rId2" Type="http://schemas.openxmlformats.org/officeDocument/2006/relationships/styles" Target="styles.xml"/><Relationship Id="rId29" Type="http://schemas.openxmlformats.org/officeDocument/2006/relationships/hyperlink" Target="https://www.forin.gr/articles/article/46919/a-1090-2021" TargetMode="External"/><Relationship Id="rId250" Type="http://schemas.openxmlformats.org/officeDocument/2006/relationships/hyperlink" Target="https://www.forin.gr/laws/law/3489/nomos-4399-2016" TargetMode="External"/><Relationship Id="rId255" Type="http://schemas.openxmlformats.org/officeDocument/2006/relationships/hyperlink" Target="https://www.forin.gr/laws/law/3811/nomos-4647-2019" TargetMode="External"/><Relationship Id="rId271" Type="http://schemas.openxmlformats.org/officeDocument/2006/relationships/hyperlink" Target="https://www.forin.gr/laws/law/2436/kurwsh-tou-kwdika-dioikhtikhs-diadikasias-kai-alles-diatakseis" TargetMode="External"/><Relationship Id="rId276" Type="http://schemas.openxmlformats.org/officeDocument/2006/relationships/hyperlink" Target="https://www.forin.gr/laws/law/3218/a-n-89-1967-peri-egkatastasews-en-elladi-allodapwn-emporobiomhxanikwn-etaireiwn" TargetMode="External"/><Relationship Id="rId24" Type="http://schemas.openxmlformats.org/officeDocument/2006/relationships/hyperlink" Target="https://www.forin.gr/laws/law/2898/neos-tropos-ekdoshs-adeiwn-domhshs-elegxou-kataskeuwn-kai-loipes-diatakseis" TargetMode="External"/><Relationship Id="rId40" Type="http://schemas.openxmlformats.org/officeDocument/2006/relationships/hyperlink" Target="https://www.forin.gr/articles/article/26050/a-1017-2019" TargetMode="External"/><Relationship Id="rId45" Type="http://schemas.openxmlformats.org/officeDocument/2006/relationships/hyperlink" Target="https://www.forin.gr/articles/article/27149/a-1201-2019" TargetMode="External"/><Relationship Id="rId66" Type="http://schemas.openxmlformats.org/officeDocument/2006/relationships/hyperlink" Target="https://www.forin.gr/articles/article/55421/e-2229-2021" TargetMode="External"/><Relationship Id="rId87" Type="http://schemas.openxmlformats.org/officeDocument/2006/relationships/hyperlink" Target="https://www.forin.gr/articles/article/39359/e-2162-2020" TargetMode="External"/><Relationship Id="rId110" Type="http://schemas.openxmlformats.org/officeDocument/2006/relationships/hyperlink" Target="https://www.forin.gr/articles/article/25436/pol-1205-2018" TargetMode="External"/><Relationship Id="rId115" Type="http://schemas.openxmlformats.org/officeDocument/2006/relationships/hyperlink" Target="https://www.forin.gr/laws/law/3538/n-3874-2010" TargetMode="External"/><Relationship Id="rId131" Type="http://schemas.openxmlformats.org/officeDocument/2006/relationships/hyperlink" Target="https://www.forin.gr/articles/article/14022/pol-1054-2015" TargetMode="External"/><Relationship Id="rId136" Type="http://schemas.openxmlformats.org/officeDocument/2006/relationships/hyperlink" Target="https://www.forin.gr/articles/article/11263/pol-1026-2014" TargetMode="External"/><Relationship Id="rId157" Type="http://schemas.openxmlformats.org/officeDocument/2006/relationships/hyperlink" Target="https://www.forin.gr/laws/law/3822/n-4659-2020" TargetMode="External"/><Relationship Id="rId178" Type="http://schemas.openxmlformats.org/officeDocument/2006/relationships/hyperlink" Target="https://www.forin.gr/laws/law/3581/nomos-4472-2017" TargetMode="External"/><Relationship Id="rId61" Type="http://schemas.openxmlformats.org/officeDocument/2006/relationships/hyperlink" Target="https://www.forin.gr/articles/article/42466/e-2204-2020" TargetMode="External"/><Relationship Id="rId82" Type="http://schemas.openxmlformats.org/officeDocument/2006/relationships/hyperlink" Target="https://www.forin.gr/laws/law/11/epeigonta-metra-efarmoghs-mesoprothesmou-plaisiou-dhmosionomikhs-strathgikhs-2012-2015" TargetMode="External"/><Relationship Id="rId152" Type="http://schemas.openxmlformats.org/officeDocument/2006/relationships/hyperlink" Target="https://www.forin.gr/articles/article/11335/pol-1033-2014" TargetMode="External"/><Relationship Id="rId173" Type="http://schemas.openxmlformats.org/officeDocument/2006/relationships/hyperlink" Target="https://www.forin.gr/laws/law/3806/nomos-4646-2019" TargetMode="External"/><Relationship Id="rId194" Type="http://schemas.openxmlformats.org/officeDocument/2006/relationships/hyperlink" Target="https://www.forin.gr/laws/law/3676/nomos-4551-2018" TargetMode="External"/><Relationship Id="rId199" Type="http://schemas.openxmlformats.org/officeDocument/2006/relationships/hyperlink" Target="https://www.forin.gr/laws/law/3676/nomos-4551-2018" TargetMode="External"/><Relationship Id="rId203" Type="http://schemas.openxmlformats.org/officeDocument/2006/relationships/hyperlink" Target="https://www.forin.gr/laws/law/3958/n-4764-2020" TargetMode="External"/><Relationship Id="rId208" Type="http://schemas.openxmlformats.org/officeDocument/2006/relationships/hyperlink" Target="https://www.forin.gr/laws/law/3898/n-4714-2020" TargetMode="External"/><Relationship Id="rId229"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9" Type="http://schemas.openxmlformats.org/officeDocument/2006/relationships/hyperlink" Target="https://www.forin.gr/downloads/download/199/dhlwsh-tou-arthrou-8-tou-n-1599-1986" TargetMode="External"/><Relationship Id="rId224" Type="http://schemas.openxmlformats.org/officeDocument/2006/relationships/hyperlink" Target="https://www.forin.gr/laws/law/2438/peraiwsh-ekkremwn-forologikwn-upothesewn-ruthmish-lhksiprothesmwn-xrewn-kai-alles-diatakseis" TargetMode="External"/><Relationship Id="rId240" Type="http://schemas.openxmlformats.org/officeDocument/2006/relationships/hyperlink" Target="https://www.forin.gr/articles/article/29771/a-1468-2019" TargetMode="External"/><Relationship Id="rId245" Type="http://schemas.openxmlformats.org/officeDocument/2006/relationships/hyperlink" Target="https://www.forin.gr/laws/law/3673/nomos-4549-2018" TargetMode="External"/><Relationship Id="rId261" Type="http://schemas.openxmlformats.org/officeDocument/2006/relationships/hyperlink" Target="https://www.forin.gr/laws/law/3152/dioikhtikes-aplousteuseis-katarghseis-sugxwneuseis-nomikwn-proswpwn-kai-uphresiwn-tou-dhmosiou-tomea-tropopoihsh-diataksewn-tou-p-d-318-1992-a-161-kai-loipes-ruthmiseis" TargetMode="External"/><Relationship Id="rId266" Type="http://schemas.openxmlformats.org/officeDocument/2006/relationships/hyperlink" Target="https://www.forin.gr/articles/article/55245/e-2225-2021" TargetMode="External"/><Relationship Id="rId287" Type="http://schemas.openxmlformats.org/officeDocument/2006/relationships/hyperlink" Target="http://www.forin.gr/files/136308?inline=1" TargetMode="External"/><Relationship Id="rId14" Type="http://schemas.openxmlformats.org/officeDocument/2006/relationships/hyperlink" Target="https://www.forin.gr/articles/article/26050/a-1017-2019" TargetMode="External"/><Relationship Id="rId30" Type="http://schemas.openxmlformats.org/officeDocument/2006/relationships/hyperlink" Target="https://www.forin.gr/laws/law/16/forologia-eisodhmatos-epeigonta-metra-efarmoghs-tou-n-4046-2012-tou-n-4093-2012-kai-tou-n-4127-2013-kai-alles-diatakseis" TargetMode="External"/><Relationship Id="rId35" Type="http://schemas.openxmlformats.org/officeDocument/2006/relationships/hyperlink" Target="https://www.forin.gr/articles/article/47065/a-1087-2021" TargetMode="External"/><Relationship Id="rId56" Type="http://schemas.openxmlformats.org/officeDocument/2006/relationships/hyperlink" Target="https://www.forin.gr/articles/article/56101/a-1275-2021" TargetMode="External"/><Relationship Id="rId77" Type="http://schemas.openxmlformats.org/officeDocument/2006/relationships/hyperlink" Target="https://www.forin.gr/articles/article/56101/a-1275-2021" TargetMode="External"/><Relationship Id="rId100" Type="http://schemas.openxmlformats.org/officeDocument/2006/relationships/hyperlink" Target="https://www.forin.gr/articles/article/25835/pol-1227-2018" TargetMode="External"/><Relationship Id="rId105" Type="http://schemas.openxmlformats.org/officeDocument/2006/relationships/hyperlink" Target="https://www.forin.gr/articles/article/26523/a-1099-2019" TargetMode="External"/><Relationship Id="rId126" Type="http://schemas.openxmlformats.org/officeDocument/2006/relationships/hyperlink" Target="https://www.forin.gr/articles/article/57940/e-2018-2022" TargetMode="External"/><Relationship Id="rId147" Type="http://schemas.openxmlformats.org/officeDocument/2006/relationships/hyperlink" Target="https://www.forin.gr/articles/article/14180/pol-1067-2015" TargetMode="External"/><Relationship Id="rId168"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282" Type="http://schemas.openxmlformats.org/officeDocument/2006/relationships/hyperlink" Target="https://www.forin.gr/downloads/download/199/dhlwsh-tou-arthrou-8-tou-n-1599-1986" TargetMode="External"/><Relationship Id="rId8" Type="http://schemas.openxmlformats.org/officeDocument/2006/relationships/hyperlink" Target="https://www.forin.gr/laws/law/18/forologikes-diadikasies-kai-alles-diatakseis" TargetMode="External"/><Relationship Id="rId51" Type="http://schemas.openxmlformats.org/officeDocument/2006/relationships/hyperlink" Target="https://www.forin.gr/articles/article/26521/a-1100-2019" TargetMode="External"/><Relationship Id="rId72" Type="http://schemas.openxmlformats.org/officeDocument/2006/relationships/hyperlink" Target="https://www.forin.gr/laws/law/3806/nomos-4646-2019" TargetMode="External"/><Relationship Id="rId93" Type="http://schemas.openxmlformats.org/officeDocument/2006/relationships/hyperlink" Target="https://www.forin.gr/laws/law/3538/n-3874-2010" TargetMode="External"/><Relationship Id="rId98" Type="http://schemas.openxmlformats.org/officeDocument/2006/relationships/hyperlink" Target="https://www.forin.gr/articles/article/26523/a-1099-2019" TargetMode="External"/><Relationship Id="rId121" Type="http://schemas.openxmlformats.org/officeDocument/2006/relationships/hyperlink" Target="https://www.forin.gr/laws/law/3966/n-4772-2021" TargetMode="External"/><Relationship Id="rId142" Type="http://schemas.openxmlformats.org/officeDocument/2006/relationships/hyperlink" Target="https://www.forin.gr/laws/law/3966/n-4772-2021" TargetMode="External"/><Relationship Id="rId163" Type="http://schemas.openxmlformats.org/officeDocument/2006/relationships/hyperlink" Target="https://www.forin.gr/laws/law/3898/n-4714-2020" TargetMode="External"/><Relationship Id="rId184" Type="http://schemas.openxmlformats.org/officeDocument/2006/relationships/hyperlink" Target="https://www.forin.gr/laws/law/4025/n-4823-2021" TargetMode="External"/><Relationship Id="rId189" Type="http://schemas.openxmlformats.org/officeDocument/2006/relationships/hyperlink" Target="https://www.forin.gr/laws/law/3631/nomos-4512-2018" TargetMode="External"/><Relationship Id="rId219" Type="http://schemas.openxmlformats.org/officeDocument/2006/relationships/hyperlink" Target="https://www.forin.gr/laws/law/3873/n-4690-2020" TargetMode="External"/><Relationship Id="rId3" Type="http://schemas.openxmlformats.org/officeDocument/2006/relationships/settings" Target="settings.xml"/><Relationship Id="rId214" Type="http://schemas.openxmlformats.org/officeDocument/2006/relationships/hyperlink" Target="https://www.forin.gr/laws/law/3947/n-4756-2020" TargetMode="External"/><Relationship Id="rId230" Type="http://schemas.openxmlformats.org/officeDocument/2006/relationships/hyperlink" Target="https://www.forin.gr/laws/law/3657/nomos-4537-2018" TargetMode="External"/><Relationship Id="rId235" Type="http://schemas.openxmlformats.org/officeDocument/2006/relationships/hyperlink" Target="https://www.forin.gr/laws/law/3947/n-4756-2020" TargetMode="External"/><Relationship Id="rId251" Type="http://schemas.openxmlformats.org/officeDocument/2006/relationships/hyperlink" Target="https://www.forin.gr/laws/law/3732/n-4605-2019" TargetMode="External"/><Relationship Id="rId256" Type="http://schemas.openxmlformats.org/officeDocument/2006/relationships/hyperlink" Target="https://www.forin.gr/articles/article/13989/pol-1052-2015" TargetMode="External"/><Relationship Id="rId277" Type="http://schemas.openxmlformats.org/officeDocument/2006/relationships/hyperlink" Target="https://www.forin.gr/articles/article/14432/pol-1088-2015" TargetMode="External"/><Relationship Id="rId25" Type="http://schemas.openxmlformats.org/officeDocument/2006/relationships/hyperlink" Target="https://www.forin.gr/laws/law/12/ependutika-ergaleia-anaptukshs-paroxh-pistwsewn-kai-alles-diatakseis" TargetMode="External"/><Relationship Id="rId46" Type="http://schemas.openxmlformats.org/officeDocument/2006/relationships/hyperlink" Target="https://www.forin.gr/articles/article/39359/e-2162-2020" TargetMode="External"/><Relationship Id="rId67" Type="http://schemas.openxmlformats.org/officeDocument/2006/relationships/hyperlink" Target="https://www.forin.gr/laws/law/3704/nomos-4577-2018" TargetMode="External"/><Relationship Id="rId116" Type="http://schemas.openxmlformats.org/officeDocument/2006/relationships/hyperlink" Target="https://www.forin.gr/laws/law/3141/dioikhtika-metra-diadikasies-kai-kurwseis-sthn-efarmogh-ths-enwsiakhs-kai-ethnikhs-nomothesias-stous-tomeis-twn-trofimwn-twn-zwotrofwn-kai-ths-ugeias-kai-prostasias-twn-zwwn-kai-alles-diatakseis-ar" TargetMode="External"/><Relationship Id="rId137" Type="http://schemas.openxmlformats.org/officeDocument/2006/relationships/hyperlink" Target="https://www.forin.gr/articles/article/26093/e-2018-2019" TargetMode="External"/><Relationship Id="rId158" Type="http://schemas.openxmlformats.org/officeDocument/2006/relationships/hyperlink" Target="https://www.forin.gr/laws/law/2764/omologiaka-daneia-titlopoihsh-apaithsewn-kai-apaithsewn-apo-akinhta-kai-alles-diatakseis" TargetMode="External"/><Relationship Id="rId272" Type="http://schemas.openxmlformats.org/officeDocument/2006/relationships/hyperlink" Target="https://www.forin.gr/articles/article/2304/pol-1107-1999" TargetMode="External"/><Relationship Id="rId20" Type="http://schemas.openxmlformats.org/officeDocument/2006/relationships/hyperlink" Target="https://www.forin.gr/laws/law/2436/kurwsh-tou-kwdika-dioikhtikhs-diadikasias-kai-alles-diatakseis" TargetMode="External"/><Relationship Id="rId41" Type="http://schemas.openxmlformats.org/officeDocument/2006/relationships/hyperlink" Target="https://www.forin.gr/articles/article/23031/pol-1201-2017" TargetMode="External"/><Relationship Id="rId62" Type="http://schemas.openxmlformats.org/officeDocument/2006/relationships/hyperlink" Target="https://www.forin.gr/laws/law/11/epeigonta-metra-efarmoghs-mesoprothesmou-plaisiou-dhmosionomikhs-strathgikhs-2012-2015" TargetMode="External"/><Relationship Id="rId83" Type="http://schemas.openxmlformats.org/officeDocument/2006/relationships/hyperlink" Target="https://www.forin.gr/articles/article/27966/e-2147-2019" TargetMode="External"/><Relationship Id="rId88" Type="http://schemas.openxmlformats.org/officeDocument/2006/relationships/hyperlink" Target="https://www.forin.gr/articles/article/14184/pol-1069-2015" TargetMode="External"/><Relationship Id="rId111" Type="http://schemas.openxmlformats.org/officeDocument/2006/relationships/hyperlink" Target="https://www.forin.gr/laws/law/3538/n-3874-2010" TargetMode="External"/><Relationship Id="rId132" Type="http://schemas.openxmlformats.org/officeDocument/2006/relationships/hyperlink" Target="https://www.forin.gr/articles/article/26904/a-1177-2019" TargetMode="External"/><Relationship Id="rId153" Type="http://schemas.openxmlformats.org/officeDocument/2006/relationships/hyperlink" Target="https://www.forin.gr/articles/article/14246/pol-1076-2015" TargetMode="External"/><Relationship Id="rId174"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79" Type="http://schemas.openxmlformats.org/officeDocument/2006/relationships/hyperlink" Target="https://www.forin.gr/laws/law/3642/N-4520-2018" TargetMode="External"/><Relationship Id="rId195" Type="http://schemas.openxmlformats.org/officeDocument/2006/relationships/hyperlink" Target="https://www.forin.gr/laws/law/4035/n-4832-2021" TargetMode="External"/><Relationship Id="rId209" Type="http://schemas.openxmlformats.org/officeDocument/2006/relationships/hyperlink" Target="https://www.forin.gr/laws/law/3958/n-4764-2020" TargetMode="External"/><Relationship Id="rId190" Type="http://schemas.openxmlformats.org/officeDocument/2006/relationships/hyperlink" Target="https://www.forin.gr/laws/law/3658/n-4538-2018" TargetMode="External"/><Relationship Id="rId204" Type="http://schemas.openxmlformats.org/officeDocument/2006/relationships/hyperlink" Target="https://www.forin.gr/laws/law/3873/n-4690-2020" TargetMode="External"/><Relationship Id="rId220" Type="http://schemas.openxmlformats.org/officeDocument/2006/relationships/hyperlink" Target="https://www.forin.gr/laws/law/3642/N-4520-2018" TargetMode="External"/><Relationship Id="rId225" Type="http://schemas.openxmlformats.org/officeDocument/2006/relationships/hyperlink" Target="https://www.forin.gr/laws/law/10/apokatastash-forologikhs-dikaiosunhs-antimetwpish-ths-forodiafughs-kai-alles-diatakseis" TargetMode="External"/><Relationship Id="rId241" Type="http://schemas.openxmlformats.org/officeDocument/2006/relationships/hyperlink" Target="https://www.forin.gr/laws/law/2706/kurwsh-kwdika-forou-prostithemenhs-aksias" TargetMode="External"/><Relationship Id="rId246" Type="http://schemas.openxmlformats.org/officeDocument/2006/relationships/hyperlink" Target="https://www.forin.gr/laws/law/3888/n-4704-2020" TargetMode="External"/><Relationship Id="rId267" Type="http://schemas.openxmlformats.org/officeDocument/2006/relationships/hyperlink" Target="https://www.forin.gr/articles/article/18659/xronikh-diarkeia-twn-gnwmateusewn-anaphrias-pou-ekdidontai-apo-ta-kepa" TargetMode="External"/><Relationship Id="rId288" Type="http://schemas.openxmlformats.org/officeDocument/2006/relationships/hyperlink" Target="http://www.forin.gr/files/136307?inline=1" TargetMode="External"/><Relationship Id="rId15" Type="http://schemas.openxmlformats.org/officeDocument/2006/relationships/hyperlink" Target="https://www.forin.gr/laws/law/3474/nomos-4389-2016" TargetMode="External"/><Relationship Id="rId36" Type="http://schemas.openxmlformats.org/officeDocument/2006/relationships/hyperlink" Target="https://www.forin.gr/laws/law/16/forologia-eisodhmatos-epeigonta-metra-efarmoghs-tou-n-4046-2012-tou-n-4093-2012-kai-tou-n-4127-2013-kai-alles-diatakseis" TargetMode="External"/><Relationship Id="rId57" Type="http://schemas.openxmlformats.org/officeDocument/2006/relationships/hyperlink" Target="https://www.forin.gr/articles/article/26523/a-1099-2019" TargetMode="External"/><Relationship Id="rId106" Type="http://schemas.openxmlformats.org/officeDocument/2006/relationships/hyperlink" Target="https://www.forin.gr/articles/article/30853/e-2026-2020" TargetMode="External"/><Relationship Id="rId127" Type="http://schemas.openxmlformats.org/officeDocument/2006/relationships/hyperlink" Target="https://www.forin.gr/articles/article/45385/e-2051-2021" TargetMode="External"/><Relationship Id="rId262" Type="http://schemas.openxmlformats.org/officeDocument/2006/relationships/hyperlink" Target="https://www.forin.gr/articles/article/18390/pol-1098-2016" TargetMode="External"/><Relationship Id="rId283" Type="http://schemas.openxmlformats.org/officeDocument/2006/relationships/hyperlink" Target="https://www.forin.gr/files/136312?inline=1" TargetMode="External"/><Relationship Id="rId10" Type="http://schemas.openxmlformats.org/officeDocument/2006/relationships/hyperlink" Target="https://www.forin.gr/laws/law/11/epeigonta-metra-efarmoghs-mesoprothesmou-plaisiou-dhmosionomikhs-strathgikhs-2012-2015" TargetMode="External"/><Relationship Id="rId31" Type="http://schemas.openxmlformats.org/officeDocument/2006/relationships/hyperlink" Target="https://www.forin.gr/laws/law/16/forologia-eisodhmatos-epeigonta-metra-efarmoghs-tou-n-4046-2012-tou-n-4093-2012-kai-tou-n-4127-2013-kai-alles-diatakseis" TargetMode="External"/><Relationship Id="rId52" Type="http://schemas.openxmlformats.org/officeDocument/2006/relationships/hyperlink" Target="https://www.forin.gr/articles/article/26522/a-1101-2019" TargetMode="External"/><Relationship Id="rId73" Type="http://schemas.openxmlformats.org/officeDocument/2006/relationships/hyperlink" Target="https://www.forin.gr/articles/article/26523/a-1099-2019" TargetMode="External"/><Relationship Id="rId78" Type="http://schemas.openxmlformats.org/officeDocument/2006/relationships/hyperlink" Target="https://www.forin.gr/articles/article/11335/pol-1033-2014" TargetMode="External"/><Relationship Id="rId94" Type="http://schemas.openxmlformats.org/officeDocument/2006/relationships/hyperlink" Target="https://www.forin.gr/laws/law/3474/nomos-4389-2016" TargetMode="External"/><Relationship Id="rId99" Type="http://schemas.openxmlformats.org/officeDocument/2006/relationships/hyperlink" Target="https://www.forin.gr/articles/article/14509/deafa-1064780-eks-2015-forologikh-metaxeirish-twn-amoibwn-pou-lambanoun-etairoi-kai-diaxeiristes-epe-oe-kai-ee" TargetMode="External"/><Relationship Id="rId101" Type="http://schemas.openxmlformats.org/officeDocument/2006/relationships/hyperlink" Target="https://www.forin.gr/articles/article/55891/e-2235-2021" TargetMode="External"/><Relationship Id="rId122" Type="http://schemas.openxmlformats.org/officeDocument/2006/relationships/hyperlink" Target="https://www.forin.gr/laws/law/3999/n-4799-2021" TargetMode="External"/><Relationship Id="rId143" Type="http://schemas.openxmlformats.org/officeDocument/2006/relationships/hyperlink" Target="https://www.forin.gr/laws/law/3873/n-4690-2020" TargetMode="External"/><Relationship Id="rId148" Type="http://schemas.openxmlformats.org/officeDocument/2006/relationships/hyperlink" Target="https://www.forin.gr/articles/article/18517/pol-1109-2016" TargetMode="External"/><Relationship Id="rId164" Type="http://schemas.openxmlformats.org/officeDocument/2006/relationships/hyperlink" Target="https://www.forin.gr/laws/law/3735/n-4607-2019" TargetMode="External"/><Relationship Id="rId169"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85" Type="http://schemas.openxmlformats.org/officeDocument/2006/relationships/hyperlink" Target="https://www.forin.gr/laws/law/3735/n-4607-2019" TargetMode="External"/><Relationship Id="rId4" Type="http://schemas.openxmlformats.org/officeDocument/2006/relationships/webSettings" Target="webSettings.xml"/><Relationship Id="rId9" Type="http://schemas.openxmlformats.org/officeDocument/2006/relationships/hyperlink" Target="https://www.forin.gr/laws/law/16/forologia-eisodhmatos-epeigonta-metra-efarmoghs-tou-n-4046-2012-tou-n-4093-2012-kai-tou-n-4127-2013-kai-alles-diatakseis" TargetMode="External"/><Relationship Id="rId180" Type="http://schemas.openxmlformats.org/officeDocument/2006/relationships/hyperlink" Target="https://www.forin.gr/laws/law/3955/n-4759-2020" TargetMode="External"/><Relationship Id="rId210" Type="http://schemas.openxmlformats.org/officeDocument/2006/relationships/hyperlink" Target="https://www.forin.gr/laws/law/3938/n-4745-2020" TargetMode="External"/><Relationship Id="rId215" Type="http://schemas.openxmlformats.org/officeDocument/2006/relationships/hyperlink" Target="https://www.forin.gr/laws/law/3222/n-959-1979-peri-ths-nautikhs-etaireias" TargetMode="External"/><Relationship Id="rId236" Type="http://schemas.openxmlformats.org/officeDocument/2006/relationships/hyperlink" Target="https://www.forin.gr/articles/article/21916/pol-1112-2017" TargetMode="External"/><Relationship Id="rId257" Type="http://schemas.openxmlformats.org/officeDocument/2006/relationships/hyperlink" Target="https://www.forin.gr/articles/article/48919/e-2124-2021" TargetMode="External"/><Relationship Id="rId278" Type="http://schemas.openxmlformats.org/officeDocument/2006/relationships/hyperlink" Target="https://www.forin.gr/articles/article/26209/a-1041-2019" TargetMode="External"/><Relationship Id="rId26" Type="http://schemas.openxmlformats.org/officeDocument/2006/relationships/hyperlink" Target="https://www.forin.gr/laws/law/3152/dioikhtikes-aplousteuseis-katarghseis-sugxwneuseis-nomikwn-proswpwn-kai-uphresiwn-tou-dhmosiou-tomea-tropopoihsh-diataksewn-tou-p-d-318-1992-a-161-kai-loipes-ruthmiseis" TargetMode="External"/><Relationship Id="rId231" Type="http://schemas.openxmlformats.org/officeDocument/2006/relationships/hyperlink" Target="https://www.forin.gr/laws/law/3657/nomos-4537-2018" TargetMode="External"/><Relationship Id="rId252" Type="http://schemas.openxmlformats.org/officeDocument/2006/relationships/hyperlink" Target="https://www.forin.gr/laws/law/3896/n-4712-2020" TargetMode="External"/><Relationship Id="rId273" Type="http://schemas.openxmlformats.org/officeDocument/2006/relationships/hyperlink" Target="https://www.forin.gr/articles/article/3669/pol-1092-2005" TargetMode="External"/><Relationship Id="rId47" Type="http://schemas.openxmlformats.org/officeDocument/2006/relationships/hyperlink" Target="https://www.forin.gr/laws/law/9/kwdikas-forologikhs-apeikonishs-sunallagwn" TargetMode="External"/><Relationship Id="rId68" Type="http://schemas.openxmlformats.org/officeDocument/2006/relationships/hyperlink" Target="https://www.forin.gr/laws/law/11/epeigonta-metra-efarmoghs-mesoprothesmou-plaisiou-dhmosionomikhs-strathgikhs-2012-2015" TargetMode="External"/><Relationship Id="rId89" Type="http://schemas.openxmlformats.org/officeDocument/2006/relationships/hyperlink" Target="https://www.forin.gr/articles/article/23031/pol-1201-2017" TargetMode="External"/><Relationship Id="rId112" Type="http://schemas.openxmlformats.org/officeDocument/2006/relationships/hyperlink" Target="https://www.forin.gr/laws/law/3345/nomos-4316-2014" TargetMode="External"/><Relationship Id="rId133" Type="http://schemas.openxmlformats.org/officeDocument/2006/relationships/hyperlink" Target="https://www.forin.gr/articles/article/56348/a-1271-2021" TargetMode="External"/><Relationship Id="rId154" Type="http://schemas.openxmlformats.org/officeDocument/2006/relationships/hyperlink" Target="https://www.forin.gr/laws/law/3735/n-4607-2019" TargetMode="External"/><Relationship Id="rId175" Type="http://schemas.openxmlformats.org/officeDocument/2006/relationships/hyperlink" Target="https://www.forin.gr/laws/law/3739/n-4611-2019" TargetMode="External"/><Relationship Id="rId196" Type="http://schemas.openxmlformats.org/officeDocument/2006/relationships/hyperlink" Target="https://www.forin.gr/laws/law/3898/n-4714-2020" TargetMode="External"/><Relationship Id="rId200" Type="http://schemas.openxmlformats.org/officeDocument/2006/relationships/hyperlink" Target="https://www.forin.gr/laws/law/4035/n-4832-2021" TargetMode="External"/><Relationship Id="rId16" Type="http://schemas.openxmlformats.org/officeDocument/2006/relationships/hyperlink" Target="https://www.forin.gr/laws/law/3474/nomos-4389-2016" TargetMode="External"/><Relationship Id="rId221" Type="http://schemas.openxmlformats.org/officeDocument/2006/relationships/hyperlink" Target="https://www.forin.gr/laws/law/3642/N-4520-2018" TargetMode="External"/><Relationship Id="rId242" Type="http://schemas.openxmlformats.org/officeDocument/2006/relationships/hyperlink" Target="https://www.forin.gr/laws/law/2898/neos-tropos-ekdoshs-adeiwn-domhshs-elegxou-kataskeuwn-kai-loipes-diatakseis" TargetMode="External"/><Relationship Id="rId263" Type="http://schemas.openxmlformats.org/officeDocument/2006/relationships/hyperlink" Target="https://www.forin.gr/articles/article/21734/pol-1096-2017" TargetMode="External"/><Relationship Id="rId284" Type="http://schemas.openxmlformats.org/officeDocument/2006/relationships/hyperlink" Target="http://www.forin.gr/files/136311?inline=1" TargetMode="External"/><Relationship Id="rId37" Type="http://schemas.openxmlformats.org/officeDocument/2006/relationships/hyperlink" Target="https://www.forin.gr/laws/law/16/forologia-eisodhmatos-epeigonta-metra-efarmoghs-tou-n-4046-2012-tou-n-4093-2012-kai-tou-n-4127-2013-kai-alles-diatakseis" TargetMode="External"/><Relationship Id="rId58" Type="http://schemas.openxmlformats.org/officeDocument/2006/relationships/hyperlink" Target="https://www.forin.gr/laws/law/2693/metaboles-sth-forologia-eisodhmatos-aplousteuseis-ston-kwdika-bibliwn-kai-stoixeiwn-kai-alles-diatakseis" TargetMode="External"/><Relationship Id="rId79" Type="http://schemas.openxmlformats.org/officeDocument/2006/relationships/hyperlink" Target="https://www.forin.gr/articles/article/14022/pol-1054-2015" TargetMode="External"/><Relationship Id="rId102" Type="http://schemas.openxmlformats.org/officeDocument/2006/relationships/hyperlink" Target="https://www.forin.gr/laws/law/3842/n-4670-2020" TargetMode="External"/><Relationship Id="rId123" Type="http://schemas.openxmlformats.org/officeDocument/2006/relationships/hyperlink" Target="https://www.forin.gr/laws/law/3848/n-4673-2020" TargetMode="External"/><Relationship Id="rId144" Type="http://schemas.openxmlformats.org/officeDocument/2006/relationships/hyperlink" Target="https://www.forin.gr/laws/law/3673/nomos-4549-2018" TargetMode="External"/><Relationship Id="rId90" Type="http://schemas.openxmlformats.org/officeDocument/2006/relationships/hyperlink" Target="https://www.forin.gr/articles/article/12461/pol-1177-2014" TargetMode="External"/><Relationship Id="rId165"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86"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211" Type="http://schemas.openxmlformats.org/officeDocument/2006/relationships/hyperlink" Target="https://www.forin.gr/laws/law/3983/nomos-4787-2021" TargetMode="External"/><Relationship Id="rId232" Type="http://schemas.openxmlformats.org/officeDocument/2006/relationships/hyperlink" Target="https://www.forin.gr/articles/article/36956/a-1163-2020" TargetMode="External"/><Relationship Id="rId253" Type="http://schemas.openxmlformats.org/officeDocument/2006/relationships/hyperlink" Target="https://www.forin.gr/articles/article/46919/a-1090-2021" TargetMode="External"/><Relationship Id="rId274" Type="http://schemas.openxmlformats.org/officeDocument/2006/relationships/hyperlink" Target="https://www.forin.gr/articles/article/15781/pol-1210-2015" TargetMode="External"/><Relationship Id="rId27" Type="http://schemas.openxmlformats.org/officeDocument/2006/relationships/hyperlink" Target="https://www.forin.gr/laws/law/3958/n-4764-2020" TargetMode="External"/><Relationship Id="rId48" Type="http://schemas.openxmlformats.org/officeDocument/2006/relationships/hyperlink" Target="https://www.forin.gr/laws/law/3103/eniaios-foros-idiokthsias-akinhtwn-kai-alles-diatakseis" TargetMode="External"/><Relationship Id="rId69" Type="http://schemas.openxmlformats.org/officeDocument/2006/relationships/hyperlink" Target="https://www.forin.gr/laws/law/3471/nomos-4384-2016" TargetMode="External"/><Relationship Id="rId113" Type="http://schemas.openxmlformats.org/officeDocument/2006/relationships/hyperlink" Target="https://www.forin.gr/laws/law/4012/n-4811-2021" TargetMode="External"/><Relationship Id="rId134" Type="http://schemas.openxmlformats.org/officeDocument/2006/relationships/hyperlink" Target="https://www.forin.gr/articles/article/15849/pol-1223-2015" TargetMode="External"/><Relationship Id="rId80" Type="http://schemas.openxmlformats.org/officeDocument/2006/relationships/hyperlink" Target="https://www.forin.gr/articles/article/26904/a-1177-2019" TargetMode="External"/><Relationship Id="rId155"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76" Type="http://schemas.openxmlformats.org/officeDocument/2006/relationships/hyperlink" Target="https://www.forin.gr/laws/law/3642/N-4520-2018" TargetMode="External"/><Relationship Id="rId197" Type="http://schemas.openxmlformats.org/officeDocument/2006/relationships/hyperlink" Target="https://www.forin.gr/laws/law/3947/n-4756-2020" TargetMode="External"/><Relationship Id="rId201" Type="http://schemas.openxmlformats.org/officeDocument/2006/relationships/hyperlink" Target="https://www.forin.gr/laws/law/3947/n-4756-2020" TargetMode="External"/><Relationship Id="rId222" Type="http://schemas.openxmlformats.org/officeDocument/2006/relationships/hyperlink" Target="https://www.forin.gr/laws/law/4026/n-4824-2021" TargetMode="External"/><Relationship Id="rId243" Type="http://schemas.openxmlformats.org/officeDocument/2006/relationships/hyperlink" Target="https://www.forin.gr/articles/article/6868/pol-1096-2012" TargetMode="External"/><Relationship Id="rId264" Type="http://schemas.openxmlformats.org/officeDocument/2006/relationships/hyperlink" Target="https://www.forin.gr/laws/law/2758/n-3863-2010" TargetMode="External"/><Relationship Id="rId285" Type="http://schemas.openxmlformats.org/officeDocument/2006/relationships/hyperlink" Target="http://www.forin.gr/files/136310?inline=1" TargetMode="External"/><Relationship Id="rId17" Type="http://schemas.openxmlformats.org/officeDocument/2006/relationships/hyperlink" Target="https://www.forin.gr/laws/law/3022/aplopoihseis-kai-elafrunseis-sth-forologia-eisodhmatos-kai-alles-diatakseis" TargetMode="External"/><Relationship Id="rId38" Type="http://schemas.openxmlformats.org/officeDocument/2006/relationships/hyperlink" Target="https://www.forin.gr/laws/law/3958/n-4764-2020" TargetMode="External"/><Relationship Id="rId59" Type="http://schemas.openxmlformats.org/officeDocument/2006/relationships/hyperlink" Target="https://www.forin.gr/laws/law/2693/metaboles-sth-forologia-eisodhmatos-aplousteuseis-ston-kwdika-bibliwn-kai-stoixeiwn-kai-alles-diatakseis" TargetMode="External"/><Relationship Id="rId103" Type="http://schemas.openxmlformats.org/officeDocument/2006/relationships/hyperlink" Target="https://www.forin.gr/articles/article/14648/pol-1113-2015" TargetMode="External"/><Relationship Id="rId124" Type="http://schemas.openxmlformats.org/officeDocument/2006/relationships/hyperlink" Target="https://www.forin.gr/laws/law/3848/n-4673-2020" TargetMode="External"/><Relationship Id="rId70" Type="http://schemas.openxmlformats.org/officeDocument/2006/relationships/hyperlink" Target="https://www.forin.gr/laws/law/3806/nomos-4646-2019" TargetMode="External"/><Relationship Id="rId91" Type="http://schemas.openxmlformats.org/officeDocument/2006/relationships/hyperlink" Target="https://www.forin.gr/articles/article/23031/pol-1201-2017" TargetMode="External"/><Relationship Id="rId145" Type="http://schemas.openxmlformats.org/officeDocument/2006/relationships/hyperlink" Target="https://www.forin.gr/laws/law/3557/nomos-4446-2016" TargetMode="External"/><Relationship Id="rId166"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87" Type="http://schemas.openxmlformats.org/officeDocument/2006/relationships/hyperlink" Target="https://www.forin.gr/laws/law/4012/n-4811-2021" TargetMode="External"/><Relationship Id="rId1" Type="http://schemas.openxmlformats.org/officeDocument/2006/relationships/numbering" Target="numbering.xml"/><Relationship Id="rId212" Type="http://schemas.openxmlformats.org/officeDocument/2006/relationships/hyperlink" Target="https://www.forin.gr/laws/law/3993/n-4798-2021" TargetMode="External"/><Relationship Id="rId233" Type="http://schemas.openxmlformats.org/officeDocument/2006/relationships/hyperlink" Target="https://www.forin.gr/articles/article/48919/e-2124-2021" TargetMode="External"/><Relationship Id="rId254" Type="http://schemas.openxmlformats.org/officeDocument/2006/relationships/hyperlink" Target="https://www.forin.gr/laws/law/3267/nomos-4308-2014-ellhnika-logistika-protupa-sunafeis-ruthmiseis-kai-alles-diatakseis" TargetMode="External"/><Relationship Id="rId28" Type="http://schemas.openxmlformats.org/officeDocument/2006/relationships/hyperlink" Target="https://www.forin.gr/articles/article/36956/a-1163-2020" TargetMode="External"/><Relationship Id="rId49" Type="http://schemas.openxmlformats.org/officeDocument/2006/relationships/hyperlink" Target="https://www.forin.gr/articles/article/39359/e-2162-2020" TargetMode="External"/><Relationship Id="rId114" Type="http://schemas.openxmlformats.org/officeDocument/2006/relationships/hyperlink" Target="https://www.forin.gr/articles/article/14709/pol-1116-2015" TargetMode="External"/><Relationship Id="rId275" Type="http://schemas.openxmlformats.org/officeDocument/2006/relationships/hyperlink" Target="https://www.forin.gr/laws/law/3218/a-n-89-1967-peri-egkatastasews-en-elladi-allodapwn-emporobiomhxanikwn-etaireiwn" TargetMode="External"/><Relationship Id="rId60" Type="http://schemas.openxmlformats.org/officeDocument/2006/relationships/hyperlink" Target="https://www.forin.gr/articles/article/38764/a-1217-2020" TargetMode="External"/><Relationship Id="rId81" Type="http://schemas.openxmlformats.org/officeDocument/2006/relationships/hyperlink" Target="https://www.forin.gr/articles/article/56348/a-1271-2021" TargetMode="External"/><Relationship Id="rId135" Type="http://schemas.openxmlformats.org/officeDocument/2006/relationships/hyperlink" Target="https://www.forin.gr/articles/article/13845/pol-1042-2015" TargetMode="External"/><Relationship Id="rId156" Type="http://schemas.openxmlformats.org/officeDocument/2006/relationships/hyperlink" Target="https://www.forin.gr/laws/law/2442/peri-forologias-ploiwn-epibolhs-eisforas-pros-anaptuksin-ths-emporikhs-nautilias-egkatastasews-allodapwn-nautiliakwn-epixeirhsewn-kai-ruthmisews-sunafwn-thematwn" TargetMode="External"/><Relationship Id="rId177" Type="http://schemas.openxmlformats.org/officeDocument/2006/relationships/hyperlink" Target="https://www.forin.gr/laws/law/3642/N-4520-2018" TargetMode="External"/><Relationship Id="rId198" Type="http://schemas.openxmlformats.org/officeDocument/2006/relationships/hyperlink" Target="https://www.forin.gr/laws/law/3631/nomos-4512-2018" TargetMode="External"/><Relationship Id="rId202" Type="http://schemas.openxmlformats.org/officeDocument/2006/relationships/hyperlink" Target="https://www.forin.gr/laws/law/3873/n-4690-2020" TargetMode="External"/><Relationship Id="rId223" Type="http://schemas.openxmlformats.org/officeDocument/2006/relationships/hyperlink" Target="https://www.forin.gr/laws/law/3992/n-4797-2021" TargetMode="External"/><Relationship Id="rId244" Type="http://schemas.openxmlformats.org/officeDocument/2006/relationships/hyperlink" Target="https://www.forin.gr/articles/article/6868/pol-1096-2012" TargetMode="External"/><Relationship Id="rId18" Type="http://schemas.openxmlformats.org/officeDocument/2006/relationships/hyperlink" Target="https://www.forin.gr/laws/law/2449/forologikes-elafrunseis-kai-aplousteuseis-kai-alles-diatakseis" TargetMode="External"/><Relationship Id="rId39" Type="http://schemas.openxmlformats.org/officeDocument/2006/relationships/hyperlink" Target="https://www.forin.gr/laws/law/18/forologikes-diadikasies-kai-alles-diatakseis" TargetMode="External"/><Relationship Id="rId265" Type="http://schemas.openxmlformats.org/officeDocument/2006/relationships/hyperlink" Target="https://www.forin.gr/laws/law/2758/n-3863-2010" TargetMode="External"/><Relationship Id="rId286" Type="http://schemas.openxmlformats.org/officeDocument/2006/relationships/hyperlink" Target="http://www.forin.gr/files/136309?inline=1"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42</Pages>
  <Words>47775</Words>
  <Characters>257988</Characters>
  <Application>Microsoft Office Word</Application>
  <DocSecurity>0</DocSecurity>
  <Lines>2149</Lines>
  <Paragraphs>610</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305153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Dikigorikos Silogos</cp:lastModifiedBy>
  <cp:revision>2</cp:revision>
  <dcterms:created xsi:type="dcterms:W3CDTF">2022-03-14T09:36:00Z</dcterms:created>
  <dcterms:modified xsi:type="dcterms:W3CDTF">2022-03-14T09:36:00Z</dcterms:modified>
</cp:coreProperties>
</file>